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52B8F" w14:textId="37DEC316" w:rsidR="00AF04E8" w:rsidRDefault="00AF04E8" w:rsidP="00AF04E8">
      <w:pPr>
        <w:pStyle w:val="Rubrik"/>
      </w:pPr>
      <w:r>
        <w:t>Ta fram kommunikationsplan</w:t>
      </w:r>
    </w:p>
    <w:p w14:paraId="5BA5DEFF" w14:textId="77777777" w:rsidR="0095146A" w:rsidRDefault="0095146A" w:rsidP="0095146A">
      <w:r>
        <w:t>Underskatta inte behovet av förankring.</w:t>
      </w:r>
      <w:r w:rsidRPr="00035194">
        <w:t xml:space="preserve"> Informera </w:t>
      </w:r>
      <w:r>
        <w:t>alla intressenter så tidigt som möjligt; de som ska göra/genomföra implementeringen</w:t>
      </w:r>
      <w:r w:rsidRPr="00035194">
        <w:t xml:space="preserve">, </w:t>
      </w:r>
      <w:r>
        <w:t xml:space="preserve">de som ska tycka något och de som bara behöver veta.  Informationen behöver anpassas för varje grupp men </w:t>
      </w:r>
      <w:r w:rsidRPr="00035194">
        <w:t>syfte</w:t>
      </w:r>
      <w:r>
        <w:t>,</w:t>
      </w:r>
      <w:r w:rsidRPr="00035194">
        <w:t xml:space="preserve"> mål och</w:t>
      </w:r>
      <w:r>
        <w:t xml:space="preserve"> tidplan behöver alla grupper få</w:t>
      </w:r>
      <w:r w:rsidRPr="00035194">
        <w:t xml:space="preserve">. </w:t>
      </w:r>
    </w:p>
    <w:p w14:paraId="07C585F2" w14:textId="0EC2A0F7" w:rsidR="0095146A" w:rsidRDefault="0095146A" w:rsidP="0095146A">
      <w:r>
        <w:t>Var tydlig med</w:t>
      </w:r>
      <w:r w:rsidRPr="00035194">
        <w:t xml:space="preserve"> vad som kommer att förändras rent faktiskt. </w:t>
      </w:r>
      <w:r>
        <w:t>Glöm inte att</w:t>
      </w:r>
      <w:r w:rsidRPr="00035194">
        <w:t xml:space="preserve"> kommunicera resultat</w:t>
      </w:r>
      <w:r>
        <w:t xml:space="preserve"> ofta - det</w:t>
      </w:r>
      <w:r w:rsidRPr="00035194">
        <w:t xml:space="preserve"> motiverar till</w:t>
      </w:r>
      <w:r>
        <w:t xml:space="preserve"> </w:t>
      </w:r>
      <w:r w:rsidRPr="00035194">
        <w:t>forts</w:t>
      </w:r>
      <w:r>
        <w:t>a</w:t>
      </w:r>
      <w:r w:rsidRPr="00035194">
        <w:t xml:space="preserve">tt </w:t>
      </w:r>
      <w:r>
        <w:t>implementering och upprätthållande av uppnådda mål</w:t>
      </w:r>
      <w:r w:rsidRPr="00035194">
        <w:t>.</w:t>
      </w:r>
    </w:p>
    <w:p w14:paraId="3FB04265" w14:textId="77777777" w:rsidR="0095146A" w:rsidRDefault="0095146A" w:rsidP="0095146A">
      <w:r w:rsidRPr="000D3974">
        <w:rPr>
          <w:b/>
          <w:bCs/>
        </w:rPr>
        <w:t>Förändringsägaren</w:t>
      </w:r>
      <w:r>
        <w:t xml:space="preserve"> är huvudbudbärare. Hen ska kommunicera och förtydliga visionen, vad som ska göras och varför. De berörda ska se, höra och förstå budskapet och vem som äger det. Detta kan inte delegeras till någon annan!</w:t>
      </w:r>
    </w:p>
    <w:p w14:paraId="67F00058" w14:textId="77777777" w:rsidR="0095146A" w:rsidRDefault="0095146A" w:rsidP="0095146A">
      <w:r>
        <w:t>Upprepa budskapet för att det ska förstås som sant och viktigt – det räcker inte med ett tillfälle!</w:t>
      </w:r>
    </w:p>
    <w:p w14:paraId="7D4A2022" w14:textId="77777777" w:rsidR="0095146A" w:rsidRDefault="0095146A" w:rsidP="0095146A">
      <w:r w:rsidRPr="0060686B">
        <w:rPr>
          <w:b/>
          <w:bCs/>
        </w:rPr>
        <w:t>Förändringsledare</w:t>
      </w:r>
      <w:r>
        <w:t xml:space="preserve"> förstärker och stödjer budskapet från förändringsägaren. De är solidariska med förändringen. Ansvarar för att kommunicera individuella krav och förväntningar på sina medarbetare och informera om vilket stöd de kommer att få i form av kompetensutveckling. Göra tydligt för medarbetaren vilken roll de har i förändringen. Upprepa!</w:t>
      </w:r>
    </w:p>
    <w:p w14:paraId="1FBFB556" w14:textId="77777777" w:rsidR="0095146A" w:rsidRDefault="0095146A" w:rsidP="0095146A">
      <w:r w:rsidRPr="00B01C49">
        <w:rPr>
          <w:b/>
          <w:bCs/>
        </w:rPr>
        <w:t>Förändringsagenten</w:t>
      </w:r>
      <w:r>
        <w:t xml:space="preserve"> stödjer förändringsägaren och förändringsledaren; fastställer vad som är viktigt och vad som behöver fokuseras på. Hjälper till att formulera budskapet men ska inte vara budskapsbärare. Ansvarar inte för att kommunicera visionen med förändringen!</w:t>
      </w:r>
    </w:p>
    <w:p w14:paraId="189C56D2" w14:textId="77777777" w:rsidR="0095146A" w:rsidRPr="007A214B" w:rsidRDefault="0095146A" w:rsidP="0095146A">
      <w:r>
        <w:rPr>
          <w:b/>
          <w:bCs/>
        </w:rPr>
        <w:t xml:space="preserve">Kommunikatörer </w:t>
      </w:r>
      <w:r w:rsidRPr="007A214B">
        <w:t>– boka in och ta hjälp av kommunikatören så fort processen är i</w:t>
      </w:r>
      <w:r>
        <w:t xml:space="preserve"> </w:t>
      </w:r>
      <w:r w:rsidRPr="007A214B">
        <w:t>gång!</w:t>
      </w:r>
    </w:p>
    <w:p w14:paraId="40BB8111" w14:textId="77777777" w:rsidR="0095146A" w:rsidRDefault="0095146A" w:rsidP="0095146A">
      <w:r w:rsidRPr="00380622">
        <w:rPr>
          <w:b/>
          <w:bCs/>
        </w:rPr>
        <w:t>De som berörs av förändringen</w:t>
      </w:r>
      <w:r>
        <w:t xml:space="preserve"> ska ges möjlighet att diskutera förändringen och de krav som ställs på dem, att få ställa frågor, att få komma med egna förslag. </w:t>
      </w:r>
    </w:p>
    <w:p w14:paraId="22612452" w14:textId="77777777" w:rsidR="00AF04E8" w:rsidRPr="00AF04E8" w:rsidRDefault="00AF04E8" w:rsidP="0095146A"/>
    <w:p w14:paraId="0D405E8E" w14:textId="77777777" w:rsidR="00296AB2" w:rsidRDefault="00296AB2" w:rsidP="00296AB2">
      <w:pPr>
        <w:ind w:left="360"/>
      </w:pPr>
      <w:r>
        <w:rPr>
          <w:b/>
          <w:bCs/>
        </w:rPr>
        <w:t>Gör så här:</w:t>
      </w:r>
    </w:p>
    <w:p w14:paraId="7978185E" w14:textId="60F57078" w:rsidR="00296AB2" w:rsidRPr="00E20440" w:rsidRDefault="00296AB2" w:rsidP="00296AB2">
      <w:pPr>
        <w:pStyle w:val="Liststycke"/>
        <w:numPr>
          <w:ilvl w:val="0"/>
          <w:numId w:val="2"/>
        </w:numPr>
        <w:spacing w:after="160" w:line="259" w:lineRule="auto"/>
        <w:rPr>
          <w:i/>
          <w:iCs/>
        </w:rPr>
      </w:pPr>
      <w:r>
        <w:t>Använd intressentanalysen som underlag för att få en översikt på vilka grupper som behöver informeras.</w:t>
      </w:r>
      <w:r w:rsidR="00C242EC">
        <w:t xml:space="preserve"> </w:t>
      </w:r>
      <w:hyperlink r:id="rId10" w:anchor="intressentanalys" w:history="1">
        <w:r w:rsidR="00C242EC" w:rsidRPr="00226EC5">
          <w:rPr>
            <w:rStyle w:val="Hyperlnk"/>
          </w:rPr>
          <w:t>Läs mer om intressentanalys här.</w:t>
        </w:r>
      </w:hyperlink>
    </w:p>
    <w:p w14:paraId="0F4BC37D" w14:textId="3FAAAE2C" w:rsidR="00296AB2" w:rsidRPr="004D7556" w:rsidRDefault="00296AB2" w:rsidP="00296AB2">
      <w:pPr>
        <w:pStyle w:val="Liststycke"/>
        <w:numPr>
          <w:ilvl w:val="0"/>
          <w:numId w:val="2"/>
        </w:numPr>
        <w:spacing w:before="100" w:beforeAutospacing="1" w:after="0"/>
        <w:rPr>
          <w:i/>
          <w:iCs/>
          <w:lang w:eastAsia="sv-SE"/>
        </w:rPr>
      </w:pPr>
      <w:r>
        <w:t xml:space="preserve">Prioritera grupperna utifrån vilken roll i implementeringen de har; ska de göra något, tycka något eller bara veta något. </w:t>
      </w:r>
      <w:r w:rsidRPr="33395EF1">
        <w:rPr>
          <w:rFonts w:eastAsia="Times New Roman"/>
          <w:color w:val="152938"/>
          <w:lang w:eastAsia="sv-SE"/>
        </w:rPr>
        <w:t>Vad har de för behov, kunskaper och önskemål? Vad vill du att målgruppen ska veta, tycka, göra och känna</w:t>
      </w:r>
      <w:r w:rsidR="00152014">
        <w:rPr>
          <w:rFonts w:eastAsia="Times New Roman"/>
          <w:color w:val="152938"/>
          <w:lang w:eastAsia="sv-SE"/>
        </w:rPr>
        <w:t>? Använd dig gärna av den bifogade Excel-filen</w:t>
      </w:r>
      <w:r w:rsidR="00A45AEE">
        <w:rPr>
          <w:rFonts w:eastAsia="Times New Roman"/>
          <w:color w:val="152938"/>
          <w:lang w:eastAsia="sv-SE"/>
        </w:rPr>
        <w:t xml:space="preserve"> ”Underlag kommunikationsplan”</w:t>
      </w:r>
      <w:r w:rsidR="00E514E5">
        <w:rPr>
          <w:rFonts w:eastAsia="Times New Roman"/>
          <w:color w:val="152938"/>
          <w:lang w:eastAsia="sv-SE"/>
        </w:rPr>
        <w:t>.</w:t>
      </w:r>
    </w:p>
    <w:p w14:paraId="6897571E" w14:textId="77777777" w:rsidR="00296AB2" w:rsidRPr="004D7556" w:rsidRDefault="00296AB2" w:rsidP="00296AB2">
      <w:pPr>
        <w:pStyle w:val="Liststycke"/>
        <w:spacing w:before="100" w:beforeAutospacing="1" w:after="0"/>
        <w:ind w:left="1080"/>
        <w:rPr>
          <w:rFonts w:eastAsia="Times New Roman" w:cstheme="minorHAnsi"/>
          <w:color w:val="152938"/>
          <w:lang w:eastAsia="sv-SE"/>
        </w:rPr>
      </w:pPr>
    </w:p>
    <w:p w14:paraId="10F60965" w14:textId="00902429" w:rsidR="00296AB2" w:rsidRDefault="00613269" w:rsidP="00296AB2">
      <w:pPr>
        <w:pStyle w:val="paragraph"/>
        <w:spacing w:before="0" w:beforeAutospacing="0" w:after="0" w:afterAutospacing="0"/>
        <w:ind w:left="426" w:firstLine="654"/>
        <w:textAlignment w:val="baseline"/>
        <w:rPr>
          <w:rStyle w:val="normaltextrun"/>
          <w:rFonts w:ascii="Calibri" w:eastAsiaTheme="majorEastAsia" w:hAnsi="Calibri" w:cs="Calibri"/>
          <w:position w:val="1"/>
          <w:sz w:val="22"/>
          <w:szCs w:val="22"/>
        </w:rPr>
      </w:pPr>
      <w:r w:rsidRPr="00B91D44">
        <w:rPr>
          <w:rStyle w:val="normaltextrun"/>
          <w:rFonts w:ascii="Calibri" w:eastAsiaTheme="majorEastAsia" w:hAnsi="Calibri" w:cs="Calibri"/>
          <w:noProof/>
          <w:position w:val="1"/>
          <w:sz w:val="22"/>
          <w:szCs w:val="22"/>
        </w:rPr>
        <w:lastRenderedPageBreak/>
        <w:drawing>
          <wp:anchor distT="0" distB="0" distL="114300" distR="114300" simplePos="0" relativeHeight="251658240" behindDoc="0" locked="0" layoutInCell="1" allowOverlap="1" wp14:anchorId="61EBBF68" wp14:editId="2A052436">
            <wp:simplePos x="0" y="0"/>
            <wp:positionH relativeFrom="margin">
              <wp:posOffset>-24765</wp:posOffset>
            </wp:positionH>
            <wp:positionV relativeFrom="margin">
              <wp:posOffset>-371475</wp:posOffset>
            </wp:positionV>
            <wp:extent cx="5908675" cy="3141980"/>
            <wp:effectExtent l="0" t="0" r="0" b="0"/>
            <wp:wrapSquare wrapText="bothSides"/>
            <wp:docPr id="200" name="Bildobjekt 200" descr="En bild som visar bord&#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Bildobjekt 200" descr="En bild som visar bord&#10;&#10;Automatiskt genererad beskrivning"/>
                    <pic:cNvPicPr/>
                  </pic:nvPicPr>
                  <pic:blipFill>
                    <a:blip r:embed="rId11">
                      <a:extLst>
                        <a:ext uri="{28A0092B-C50C-407E-A947-70E740481C1C}">
                          <a14:useLocalDpi xmlns:a14="http://schemas.microsoft.com/office/drawing/2010/main" val="0"/>
                        </a:ext>
                      </a:extLst>
                    </a:blip>
                    <a:stretch>
                      <a:fillRect/>
                    </a:stretch>
                  </pic:blipFill>
                  <pic:spPr>
                    <a:xfrm>
                      <a:off x="0" y="0"/>
                      <a:ext cx="5908675" cy="3141980"/>
                    </a:xfrm>
                    <a:prstGeom prst="rect">
                      <a:avLst/>
                    </a:prstGeom>
                  </pic:spPr>
                </pic:pic>
              </a:graphicData>
            </a:graphic>
            <wp14:sizeRelH relativeFrom="margin">
              <wp14:pctWidth>0</wp14:pctWidth>
            </wp14:sizeRelH>
            <wp14:sizeRelV relativeFrom="margin">
              <wp14:pctHeight>0</wp14:pctHeight>
            </wp14:sizeRelV>
          </wp:anchor>
        </w:drawing>
      </w:r>
    </w:p>
    <w:p w14:paraId="49D325F5" w14:textId="2F8E48EB" w:rsidR="00296AB2" w:rsidRDefault="00296AB2" w:rsidP="00296AB2">
      <w:pPr>
        <w:pStyle w:val="paragraph"/>
        <w:spacing w:before="0" w:beforeAutospacing="0" w:after="0" w:afterAutospacing="0"/>
        <w:ind w:left="720"/>
        <w:textAlignment w:val="baseline"/>
        <w:rPr>
          <w:rStyle w:val="normaltextrun"/>
          <w:rFonts w:ascii="Calibri" w:eastAsiaTheme="majorEastAsia" w:hAnsi="Calibri" w:cs="Calibri"/>
          <w:position w:val="1"/>
          <w:sz w:val="22"/>
          <w:szCs w:val="22"/>
        </w:rPr>
      </w:pPr>
    </w:p>
    <w:p w14:paraId="4463FFAC" w14:textId="30383116" w:rsidR="00296AB2" w:rsidRDefault="00296AB2" w:rsidP="00296AB2">
      <w:pPr>
        <w:pStyle w:val="paragraph"/>
        <w:numPr>
          <w:ilvl w:val="0"/>
          <w:numId w:val="3"/>
        </w:numPr>
        <w:spacing w:before="0" w:beforeAutospacing="0" w:after="0" w:afterAutospacing="0"/>
        <w:textAlignment w:val="baseline"/>
        <w:rPr>
          <w:rStyle w:val="normaltextrun"/>
          <w:rFonts w:ascii="Calibri" w:eastAsiaTheme="majorEastAsia" w:hAnsi="Calibri" w:cs="Calibri"/>
          <w:position w:val="1"/>
          <w:sz w:val="22"/>
          <w:szCs w:val="22"/>
        </w:rPr>
      </w:pPr>
      <w:r>
        <w:rPr>
          <w:rStyle w:val="normaltextrun"/>
          <w:rFonts w:ascii="Calibri" w:eastAsiaTheme="majorEastAsia" w:hAnsi="Calibri" w:cs="Calibri"/>
          <w:position w:val="1"/>
          <w:sz w:val="22"/>
          <w:szCs w:val="22"/>
        </w:rPr>
        <w:t xml:space="preserve">Precisera </w:t>
      </w:r>
      <w:r w:rsidRPr="004D7556">
        <w:rPr>
          <w:rStyle w:val="normaltextrun"/>
          <w:rFonts w:ascii="Calibri" w:eastAsiaTheme="majorEastAsia" w:hAnsi="Calibri" w:cs="Calibri"/>
          <w:b/>
          <w:bCs/>
          <w:position w:val="1"/>
          <w:sz w:val="22"/>
          <w:szCs w:val="22"/>
        </w:rPr>
        <w:t>när</w:t>
      </w:r>
      <w:r>
        <w:rPr>
          <w:rStyle w:val="normaltextrun"/>
          <w:rFonts w:ascii="Calibri" w:eastAsiaTheme="majorEastAsia" w:hAnsi="Calibri" w:cs="Calibri"/>
          <w:position w:val="1"/>
          <w:sz w:val="22"/>
          <w:szCs w:val="22"/>
        </w:rPr>
        <w:t xml:space="preserve"> information ska gå ut</w:t>
      </w:r>
    </w:p>
    <w:p w14:paraId="4B5430E4" w14:textId="110C7CCA" w:rsidR="00296AB2" w:rsidRDefault="00296AB2" w:rsidP="00296AB2">
      <w:pPr>
        <w:pStyle w:val="paragraph"/>
        <w:spacing w:before="0" w:beforeAutospacing="0" w:after="0" w:afterAutospacing="0"/>
        <w:ind w:left="720"/>
        <w:textAlignment w:val="baseline"/>
        <w:rPr>
          <w:rStyle w:val="normaltextrun"/>
          <w:rFonts w:ascii="Calibri" w:eastAsiaTheme="majorEastAsia" w:hAnsi="Calibri" w:cs="Calibri"/>
          <w:position w:val="1"/>
          <w:sz w:val="22"/>
          <w:szCs w:val="22"/>
        </w:rPr>
      </w:pPr>
    </w:p>
    <w:p w14:paraId="77E478A3" w14:textId="4CA55909" w:rsidR="00296AB2" w:rsidRPr="00766DFE" w:rsidRDefault="00296AB2" w:rsidP="00296AB2">
      <w:pPr>
        <w:pStyle w:val="Liststycke"/>
        <w:numPr>
          <w:ilvl w:val="0"/>
          <w:numId w:val="3"/>
        </w:numPr>
        <w:shd w:val="clear" w:color="auto" w:fill="FFFFFF"/>
        <w:spacing w:after="100" w:afterAutospacing="1"/>
        <w:rPr>
          <w:rFonts w:ascii="Calibri" w:eastAsia="Times New Roman" w:hAnsi="Calibri" w:cs="Calibri"/>
          <w:color w:val="152938"/>
          <w:lang w:eastAsia="sv-SE"/>
        </w:rPr>
      </w:pPr>
      <w:r w:rsidRPr="00766DFE">
        <w:rPr>
          <w:rStyle w:val="normaltextrun"/>
          <w:rFonts w:ascii="Calibri" w:eastAsiaTheme="majorEastAsia" w:hAnsi="Calibri" w:cs="Calibri"/>
          <w:position w:val="1"/>
        </w:rPr>
        <w:t xml:space="preserve">Precisera </w:t>
      </w:r>
      <w:r w:rsidRPr="004D7556">
        <w:rPr>
          <w:rStyle w:val="normaltextrun"/>
          <w:rFonts w:ascii="Calibri" w:eastAsiaTheme="majorEastAsia" w:hAnsi="Calibri" w:cs="Calibri"/>
          <w:b/>
          <w:bCs/>
          <w:position w:val="1"/>
        </w:rPr>
        <w:t>vad</w:t>
      </w:r>
      <w:r w:rsidRPr="00766DFE">
        <w:rPr>
          <w:rStyle w:val="normaltextrun"/>
          <w:rFonts w:ascii="Calibri" w:eastAsiaTheme="majorEastAsia" w:hAnsi="Calibri" w:cs="Calibri"/>
          <w:position w:val="1"/>
        </w:rPr>
        <w:t xml:space="preserve"> för budskap som informationen ska innehålla. </w:t>
      </w:r>
      <w:r w:rsidRPr="00766DFE">
        <w:rPr>
          <w:rFonts w:ascii="Calibri" w:eastAsia="Times New Roman" w:hAnsi="Calibri" w:cs="Calibri"/>
          <w:color w:val="152938"/>
          <w:lang w:eastAsia="sv-SE"/>
        </w:rPr>
        <w:t xml:space="preserve">Att berätta allt för alla är </w:t>
      </w:r>
      <w:r>
        <w:rPr>
          <w:rFonts w:ascii="Calibri" w:eastAsia="Times New Roman" w:hAnsi="Calibri" w:cs="Calibri"/>
          <w:color w:val="152938"/>
          <w:lang w:eastAsia="sv-SE"/>
        </w:rPr>
        <w:t xml:space="preserve">ingen bra </w:t>
      </w:r>
      <w:r w:rsidRPr="00766DFE">
        <w:rPr>
          <w:rFonts w:ascii="Calibri" w:eastAsia="Times New Roman" w:hAnsi="Calibri" w:cs="Calibri"/>
          <w:color w:val="152938"/>
          <w:lang w:eastAsia="sv-SE"/>
        </w:rPr>
        <w:t>idé</w:t>
      </w:r>
      <w:r>
        <w:rPr>
          <w:rFonts w:ascii="Calibri" w:eastAsia="Times New Roman" w:hAnsi="Calibri" w:cs="Calibri"/>
          <w:color w:val="152938"/>
          <w:lang w:eastAsia="sv-SE"/>
        </w:rPr>
        <w:t xml:space="preserve">. Risken är att </w:t>
      </w:r>
      <w:r w:rsidRPr="00766DFE">
        <w:rPr>
          <w:rFonts w:ascii="Calibri" w:eastAsia="Times New Roman" w:hAnsi="Calibri" w:cs="Calibri"/>
          <w:color w:val="152938"/>
          <w:lang w:eastAsia="sv-SE"/>
        </w:rPr>
        <w:t xml:space="preserve">budskapet blir vagt. </w:t>
      </w:r>
      <w:r>
        <w:rPr>
          <w:rFonts w:ascii="Calibri" w:eastAsia="Times New Roman" w:hAnsi="Calibri" w:cs="Calibri"/>
          <w:color w:val="152938"/>
          <w:lang w:eastAsia="sv-SE"/>
        </w:rPr>
        <w:t>Gör b</w:t>
      </w:r>
      <w:r w:rsidRPr="00766DFE">
        <w:rPr>
          <w:rFonts w:ascii="Calibri" w:eastAsia="Times New Roman" w:hAnsi="Calibri" w:cs="Calibri"/>
          <w:color w:val="152938"/>
          <w:lang w:eastAsia="sv-SE"/>
        </w:rPr>
        <w:t xml:space="preserve">udskapet specifikt för respektive målgrupp </w:t>
      </w:r>
      <w:r>
        <w:rPr>
          <w:rFonts w:ascii="Calibri" w:eastAsia="Times New Roman" w:hAnsi="Calibri" w:cs="Calibri"/>
          <w:color w:val="152938"/>
          <w:lang w:eastAsia="sv-SE"/>
        </w:rPr>
        <w:t>så</w:t>
      </w:r>
      <w:r w:rsidRPr="00766DFE">
        <w:rPr>
          <w:rFonts w:ascii="Calibri" w:eastAsia="Times New Roman" w:hAnsi="Calibri" w:cs="Calibri"/>
          <w:color w:val="152938"/>
          <w:lang w:eastAsia="sv-SE"/>
        </w:rPr>
        <w:t xml:space="preserve"> att </w:t>
      </w:r>
      <w:r>
        <w:rPr>
          <w:rFonts w:ascii="Calibri" w:eastAsia="Times New Roman" w:hAnsi="Calibri" w:cs="Calibri"/>
          <w:color w:val="152938"/>
          <w:lang w:eastAsia="sv-SE"/>
        </w:rPr>
        <w:t xml:space="preserve">det </w:t>
      </w:r>
      <w:r w:rsidRPr="00766DFE">
        <w:rPr>
          <w:rFonts w:ascii="Calibri" w:eastAsia="Times New Roman" w:hAnsi="Calibri" w:cs="Calibri"/>
          <w:color w:val="152938"/>
          <w:lang w:eastAsia="sv-SE"/>
        </w:rPr>
        <w:t>nå</w:t>
      </w:r>
      <w:r>
        <w:rPr>
          <w:rFonts w:ascii="Calibri" w:eastAsia="Times New Roman" w:hAnsi="Calibri" w:cs="Calibri"/>
          <w:color w:val="152938"/>
          <w:lang w:eastAsia="sv-SE"/>
        </w:rPr>
        <w:t>r</w:t>
      </w:r>
      <w:r w:rsidRPr="00766DFE">
        <w:rPr>
          <w:rFonts w:ascii="Calibri" w:eastAsia="Times New Roman" w:hAnsi="Calibri" w:cs="Calibri"/>
          <w:color w:val="152938"/>
          <w:lang w:eastAsia="sv-SE"/>
        </w:rPr>
        <w:t xml:space="preserve"> fram och få</w:t>
      </w:r>
      <w:r>
        <w:rPr>
          <w:rFonts w:ascii="Calibri" w:eastAsia="Times New Roman" w:hAnsi="Calibri" w:cs="Calibri"/>
          <w:color w:val="152938"/>
          <w:lang w:eastAsia="sv-SE"/>
        </w:rPr>
        <w:t>r</w:t>
      </w:r>
      <w:r w:rsidRPr="00766DFE">
        <w:rPr>
          <w:rFonts w:ascii="Calibri" w:eastAsia="Times New Roman" w:hAnsi="Calibri" w:cs="Calibri"/>
          <w:color w:val="152938"/>
          <w:lang w:eastAsia="sv-SE"/>
        </w:rPr>
        <w:t xml:space="preserve"> effekt.</w:t>
      </w:r>
    </w:p>
    <w:p w14:paraId="12F4EEF1" w14:textId="77777777" w:rsidR="00296AB2" w:rsidRPr="00E520D6" w:rsidRDefault="00296AB2" w:rsidP="00296AB2">
      <w:pPr>
        <w:numPr>
          <w:ilvl w:val="0"/>
          <w:numId w:val="4"/>
        </w:numPr>
        <w:spacing w:before="100" w:beforeAutospacing="1" w:after="0"/>
        <w:rPr>
          <w:rFonts w:ascii="Calibri" w:eastAsia="Times New Roman" w:hAnsi="Calibri" w:cs="Calibri"/>
          <w:color w:val="152938"/>
          <w:lang w:eastAsia="sv-SE"/>
        </w:rPr>
      </w:pPr>
      <w:r w:rsidRPr="00E520D6">
        <w:rPr>
          <w:rFonts w:ascii="Calibri" w:eastAsia="Times New Roman" w:hAnsi="Calibri" w:cs="Calibri"/>
          <w:color w:val="152938"/>
          <w:lang w:eastAsia="sv-SE"/>
        </w:rPr>
        <w:t>Vilken effekt vill du uppnå med dina budskap? Börja med att tänka på ett övergripande budskap. Sedan kan du formulera budskap per målgrupp.</w:t>
      </w:r>
    </w:p>
    <w:p w14:paraId="597F526A" w14:textId="77777777" w:rsidR="00296AB2" w:rsidRPr="00715319" w:rsidRDefault="00296AB2" w:rsidP="00296AB2">
      <w:pPr>
        <w:numPr>
          <w:ilvl w:val="0"/>
          <w:numId w:val="4"/>
        </w:numPr>
        <w:spacing w:before="100" w:beforeAutospacing="1" w:after="0"/>
        <w:rPr>
          <w:rFonts w:ascii="Calibri" w:eastAsia="Times New Roman" w:hAnsi="Calibri" w:cs="Calibri"/>
          <w:color w:val="152938"/>
          <w:lang w:eastAsia="sv-SE"/>
        </w:rPr>
      </w:pPr>
      <w:r w:rsidRPr="00E520D6">
        <w:rPr>
          <w:rFonts w:ascii="Calibri" w:eastAsia="Times New Roman" w:hAnsi="Calibri" w:cs="Calibri"/>
          <w:color w:val="152938"/>
          <w:lang w:eastAsia="sv-SE"/>
        </w:rPr>
        <w:t>Vad vill du förmedla? Budskapet behöver anpassas efter varje målgrupp, så att den som nås</w:t>
      </w:r>
      <w:r w:rsidRPr="00715319">
        <w:rPr>
          <w:rFonts w:ascii="Calibri" w:eastAsia="Times New Roman" w:hAnsi="Calibri" w:cs="Calibri"/>
          <w:color w:val="152938"/>
          <w:lang w:eastAsia="sv-SE"/>
        </w:rPr>
        <w:t xml:space="preserve"> </w:t>
      </w:r>
      <w:r w:rsidRPr="00E520D6">
        <w:rPr>
          <w:rFonts w:ascii="Calibri" w:eastAsia="Times New Roman" w:hAnsi="Calibri" w:cs="Calibri"/>
          <w:color w:val="152938"/>
          <w:lang w:eastAsia="sv-SE"/>
        </w:rPr>
        <w:t>av budskapet förstår innebörden.</w:t>
      </w:r>
      <w:r w:rsidRPr="00715319">
        <w:rPr>
          <w:rFonts w:ascii="Calibri" w:eastAsia="Times New Roman" w:hAnsi="Calibri" w:cs="Calibri"/>
          <w:color w:val="152938"/>
          <w:lang w:eastAsia="sv-SE"/>
        </w:rPr>
        <w:t xml:space="preserve"> </w:t>
      </w:r>
      <w:r>
        <w:rPr>
          <w:rFonts w:ascii="Calibri" w:eastAsia="Times New Roman" w:hAnsi="Calibri" w:cs="Calibri"/>
          <w:color w:val="152938"/>
          <w:lang w:eastAsia="sv-SE"/>
        </w:rPr>
        <w:t>Här bör du k</w:t>
      </w:r>
      <w:r>
        <w:t xml:space="preserve">onkretisera vilka nya krav och förväntningar som ställs på varje intressentgrupp; vad ska göras, vilka effekter kan de förvänta sig och vad ska de bidra med i form av nya beteenden? Var tydlig – de olika intressentgrupperna ska inte behöva gissa sig till eller uppfinna vad som förväntas. </w:t>
      </w:r>
    </w:p>
    <w:p w14:paraId="04899590" w14:textId="77777777" w:rsidR="00296AB2" w:rsidRPr="00E520D6" w:rsidRDefault="00296AB2" w:rsidP="00296AB2">
      <w:pPr>
        <w:numPr>
          <w:ilvl w:val="0"/>
          <w:numId w:val="4"/>
        </w:numPr>
        <w:spacing w:before="100" w:beforeAutospacing="1" w:after="0"/>
        <w:rPr>
          <w:rFonts w:ascii="Calibri" w:eastAsia="Times New Roman" w:hAnsi="Calibri" w:cs="Calibri"/>
          <w:color w:val="152938"/>
          <w:lang w:eastAsia="sv-SE"/>
        </w:rPr>
      </w:pPr>
      <w:r w:rsidRPr="00E520D6">
        <w:rPr>
          <w:rFonts w:ascii="Calibri" w:eastAsia="Times New Roman" w:hAnsi="Calibri" w:cs="Calibri"/>
          <w:color w:val="152938"/>
          <w:lang w:eastAsia="sv-SE"/>
        </w:rPr>
        <w:t>Hur ska du nå ut med budskapet? Finns det någon som kan fungera som en ambassadör och hjälpa till?</w:t>
      </w:r>
      <w:r w:rsidRPr="00715319">
        <w:rPr>
          <w:rFonts w:ascii="Calibri" w:eastAsia="Times New Roman" w:hAnsi="Calibri" w:cs="Calibri"/>
          <w:color w:val="152938"/>
          <w:lang w:eastAsia="sv-SE"/>
        </w:rPr>
        <w:t xml:space="preserve"> </w:t>
      </w:r>
    </w:p>
    <w:p w14:paraId="2D3B5BC1" w14:textId="77777777" w:rsidR="00296AB2" w:rsidRDefault="00296AB2" w:rsidP="00296AB2">
      <w:pPr>
        <w:pStyle w:val="paragraph"/>
        <w:spacing w:before="0" w:beforeAutospacing="0" w:after="0" w:afterAutospacing="0"/>
        <w:textAlignment w:val="baseline"/>
        <w:rPr>
          <w:rStyle w:val="normaltextrun"/>
          <w:rFonts w:ascii="Calibri" w:eastAsiaTheme="majorEastAsia" w:hAnsi="Calibri" w:cs="Calibri"/>
          <w:position w:val="1"/>
          <w:sz w:val="22"/>
          <w:szCs w:val="22"/>
        </w:rPr>
      </w:pPr>
    </w:p>
    <w:p w14:paraId="593BB58E" w14:textId="77777777" w:rsidR="00296AB2" w:rsidRPr="00727913" w:rsidRDefault="00296AB2" w:rsidP="00296AB2">
      <w:pPr>
        <w:pStyle w:val="paragraph"/>
        <w:numPr>
          <w:ilvl w:val="0"/>
          <w:numId w:val="3"/>
        </w:numPr>
        <w:spacing w:before="0" w:beforeAutospacing="0" w:after="0" w:afterAutospacing="0"/>
        <w:textAlignment w:val="baseline"/>
        <w:rPr>
          <w:rStyle w:val="normaltextrun"/>
          <w:rFonts w:ascii="Calibri" w:eastAsiaTheme="majorEastAsia" w:hAnsi="Calibri" w:cs="Calibri"/>
          <w:position w:val="1"/>
        </w:rPr>
      </w:pPr>
      <w:r w:rsidRPr="00727913">
        <w:rPr>
          <w:rStyle w:val="normaltextrun"/>
          <w:rFonts w:ascii="Calibri" w:eastAsiaTheme="majorEastAsia" w:hAnsi="Calibri" w:cs="Calibri"/>
          <w:position w:val="1"/>
        </w:rPr>
        <w:t xml:space="preserve">Precisera </w:t>
      </w:r>
      <w:r w:rsidRPr="00727913">
        <w:rPr>
          <w:rStyle w:val="normaltextrun"/>
          <w:rFonts w:ascii="Calibri" w:eastAsiaTheme="majorEastAsia" w:hAnsi="Calibri" w:cs="Calibri"/>
          <w:b/>
          <w:bCs/>
          <w:position w:val="1"/>
        </w:rPr>
        <w:t>hur</w:t>
      </w:r>
      <w:r w:rsidRPr="00727913">
        <w:rPr>
          <w:rStyle w:val="normaltextrun"/>
          <w:rFonts w:ascii="Calibri" w:eastAsiaTheme="majorEastAsia" w:hAnsi="Calibri" w:cs="Calibri"/>
          <w:position w:val="1"/>
        </w:rPr>
        <w:t xml:space="preserve"> informationen ska förmedlas. Vilken kanal ska användas? Skriftlig information fungerar i många fall bra om målgruppen bara ska få kännedom om något. I alla andra fall är fysiska möten nödvändiga, kanske i kombination med flera andra kanaler.</w:t>
      </w:r>
    </w:p>
    <w:p w14:paraId="62B0FC80" w14:textId="77777777" w:rsidR="00296AB2" w:rsidRPr="00727913" w:rsidRDefault="00296AB2" w:rsidP="00296AB2">
      <w:pPr>
        <w:pStyle w:val="paragraph"/>
        <w:spacing w:before="0" w:beforeAutospacing="0" w:after="0" w:afterAutospacing="0"/>
        <w:ind w:left="720"/>
        <w:textAlignment w:val="baseline"/>
        <w:rPr>
          <w:rStyle w:val="normaltextrun"/>
          <w:rFonts w:ascii="Calibri" w:eastAsiaTheme="majorEastAsia" w:hAnsi="Calibri" w:cs="Calibri"/>
          <w:position w:val="1"/>
        </w:rPr>
      </w:pPr>
    </w:p>
    <w:p w14:paraId="3AD39444" w14:textId="77777777" w:rsidR="00296AB2" w:rsidRDefault="00296AB2" w:rsidP="00296AB2">
      <w:pPr>
        <w:pStyle w:val="paragraph"/>
        <w:numPr>
          <w:ilvl w:val="0"/>
          <w:numId w:val="3"/>
        </w:numPr>
        <w:spacing w:before="0" w:beforeAutospacing="0" w:after="0" w:afterAutospacing="0"/>
        <w:textAlignment w:val="baseline"/>
        <w:rPr>
          <w:rStyle w:val="normaltextrun"/>
          <w:rFonts w:ascii="Calibri" w:eastAsiaTheme="majorEastAsia" w:hAnsi="Calibri" w:cs="Calibri"/>
          <w:position w:val="1"/>
        </w:rPr>
      </w:pPr>
      <w:r w:rsidRPr="00727913">
        <w:rPr>
          <w:rStyle w:val="normaltextrun"/>
          <w:rFonts w:ascii="Calibri" w:eastAsiaTheme="majorEastAsia" w:hAnsi="Calibri" w:cs="Calibri"/>
          <w:position w:val="1"/>
        </w:rPr>
        <w:t xml:space="preserve">Precisera </w:t>
      </w:r>
      <w:r w:rsidRPr="00727913">
        <w:rPr>
          <w:rStyle w:val="normaltextrun"/>
          <w:rFonts w:ascii="Calibri" w:eastAsiaTheme="majorEastAsia" w:hAnsi="Calibri" w:cs="Calibri"/>
          <w:b/>
          <w:bCs/>
          <w:position w:val="1"/>
        </w:rPr>
        <w:t>vem</w:t>
      </w:r>
      <w:r w:rsidRPr="00727913">
        <w:rPr>
          <w:rStyle w:val="normaltextrun"/>
          <w:rFonts w:ascii="Calibri" w:eastAsiaTheme="majorEastAsia" w:hAnsi="Calibri" w:cs="Calibri"/>
          <w:position w:val="1"/>
        </w:rPr>
        <w:t xml:space="preserve"> som är ansvarig att förmedla informationen. Det behöver inte vara samma person som gör underlaget eller presenterar. </w:t>
      </w:r>
    </w:p>
    <w:p w14:paraId="484ADA39" w14:textId="77777777" w:rsidR="009F1D5A" w:rsidRDefault="009F1D5A" w:rsidP="009F1D5A">
      <w:pPr>
        <w:pStyle w:val="Liststycke"/>
        <w:rPr>
          <w:rStyle w:val="normaltextrun"/>
          <w:rFonts w:ascii="Calibri" w:eastAsiaTheme="majorEastAsia" w:hAnsi="Calibri" w:cs="Calibri"/>
          <w:position w:val="1"/>
        </w:rPr>
      </w:pPr>
    </w:p>
    <w:p w14:paraId="64DB3345" w14:textId="7CAF08B0" w:rsidR="009F1D5A" w:rsidRPr="00727913" w:rsidRDefault="009F1D5A" w:rsidP="00296AB2">
      <w:pPr>
        <w:pStyle w:val="paragraph"/>
        <w:numPr>
          <w:ilvl w:val="0"/>
          <w:numId w:val="3"/>
        </w:numPr>
        <w:spacing w:before="0" w:beforeAutospacing="0" w:after="0" w:afterAutospacing="0"/>
        <w:textAlignment w:val="baseline"/>
        <w:rPr>
          <w:rStyle w:val="normaltextrun"/>
          <w:rFonts w:ascii="Calibri" w:eastAsiaTheme="majorEastAsia" w:hAnsi="Calibri" w:cs="Calibri"/>
          <w:position w:val="1"/>
        </w:rPr>
      </w:pPr>
      <w:r>
        <w:rPr>
          <w:noProof/>
        </w:rPr>
        <mc:AlternateContent>
          <mc:Choice Requires="wps">
            <w:drawing>
              <wp:anchor distT="0" distB="0" distL="114300" distR="114300" simplePos="0" relativeHeight="251660288" behindDoc="0" locked="0" layoutInCell="1" allowOverlap="1" wp14:anchorId="61ED4644" wp14:editId="66AD81FB">
                <wp:simplePos x="0" y="0"/>
                <wp:positionH relativeFrom="column">
                  <wp:posOffset>0</wp:posOffset>
                </wp:positionH>
                <wp:positionV relativeFrom="paragraph">
                  <wp:posOffset>0</wp:posOffset>
                </wp:positionV>
                <wp:extent cx="5671225" cy="544749"/>
                <wp:effectExtent l="0" t="0" r="5715" b="1905"/>
                <wp:wrapNone/>
                <wp:docPr id="1179019501" name="Textruta 1"/>
                <wp:cNvGraphicFramePr/>
                <a:graphic xmlns:a="http://schemas.openxmlformats.org/drawingml/2006/main">
                  <a:graphicData uri="http://schemas.microsoft.com/office/word/2010/wordprocessingShape">
                    <wps:wsp>
                      <wps:cNvSpPr txBox="1"/>
                      <wps:spPr>
                        <a:xfrm>
                          <a:off x="0" y="0"/>
                          <a:ext cx="5671225" cy="544749"/>
                        </a:xfrm>
                        <a:prstGeom prst="rect">
                          <a:avLst/>
                        </a:prstGeom>
                        <a:solidFill>
                          <a:srgbClr val="EDE2BE"/>
                        </a:solidFill>
                        <a:ln w="6350">
                          <a:noFill/>
                        </a:ln>
                      </wps:spPr>
                      <wps:txbx>
                        <w:txbxContent>
                          <w:p w14:paraId="3C6CC792" w14:textId="120113E7" w:rsidR="009F1D5A" w:rsidRDefault="009F1D5A" w:rsidP="009F1D5A">
                            <w:r>
                              <w:t>Läs mer om att ta fram delarna till handlingsplanen här:</w:t>
                            </w:r>
                            <w:r>
                              <w:br/>
                            </w:r>
                            <w:hyperlink r:id="rId12" w:history="1">
                              <w:r w:rsidRPr="006E0371">
                                <w:rPr>
                                  <w:rStyle w:val="Hyperlnk"/>
                                </w:rPr>
                                <w:t>https://www.karriarvagar.se/implementeringsstod/plane</w:t>
                              </w:r>
                              <w:r w:rsidRPr="006E0371">
                                <w:rPr>
                                  <w:rStyle w:val="Hyperlnk"/>
                                </w:rPr>
                                <w:t>r</w:t>
                              </w:r>
                              <w:r w:rsidRPr="006E0371">
                                <w:rPr>
                                  <w:rStyle w:val="Hyperlnk"/>
                                </w:rPr>
                                <w:t>a/handlingsplan/</w:t>
                              </w:r>
                            </w:hyperlink>
                          </w:p>
                          <w:p w14:paraId="343107D4" w14:textId="77777777" w:rsidR="009F1D5A" w:rsidRDefault="009F1D5A" w:rsidP="009F1D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ED4644" id="_x0000_t202" coordsize="21600,21600" o:spt="202" path="m,l,21600r21600,l21600,xe">
                <v:stroke joinstyle="miter"/>
                <v:path gradientshapeok="t" o:connecttype="rect"/>
              </v:shapetype>
              <v:shape id="Textruta 1" o:spid="_x0000_s1026" type="#_x0000_t202" style="position:absolute;left:0;text-align:left;margin-left:0;margin-top:0;width:446.55pt;height:42.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" fillcolor="#ede2be" stroked="f" strokeweight=".5pt">
                <v:textbox>
                  <w:txbxContent>
                    <w:p w14:paraId="3C6CC792" w14:textId="120113E7" w:rsidR="009F1D5A" w:rsidRDefault="009F1D5A" w:rsidP="009F1D5A">
                      <w:r>
                        <w:t>Läs mer om att ta fram delarna till handlingsplanen här:</w:t>
                      </w:r>
                      <w:r>
                        <w:br/>
                      </w:r>
                      <w:hyperlink r:id="rId13" w:history="1">
                        <w:r w:rsidRPr="006E0371">
                          <w:rPr>
                            <w:rStyle w:val="Hyperlnk"/>
                          </w:rPr>
                          <w:t>https://www.karriarvagar.se/implementeringsstod/plane</w:t>
                        </w:r>
                        <w:r w:rsidRPr="006E0371">
                          <w:rPr>
                            <w:rStyle w:val="Hyperlnk"/>
                          </w:rPr>
                          <w:t>r</w:t>
                        </w:r>
                        <w:r w:rsidRPr="006E0371">
                          <w:rPr>
                            <w:rStyle w:val="Hyperlnk"/>
                          </w:rPr>
                          <w:t>a/handlingsplan/</w:t>
                        </w:r>
                      </w:hyperlink>
                    </w:p>
                    <w:p w14:paraId="343107D4" w14:textId="77777777" w:rsidR="009F1D5A" w:rsidRDefault="009F1D5A" w:rsidP="009F1D5A"/>
                  </w:txbxContent>
                </v:textbox>
              </v:shape>
            </w:pict>
          </mc:Fallback>
        </mc:AlternateContent>
      </w:r>
    </w:p>
    <w:p w14:paraId="0A569D57" w14:textId="77777777" w:rsidR="004C0E3A" w:rsidRDefault="004C0E3A">
      <w:pPr>
        <w:spacing w:after="0"/>
        <w:rPr>
          <w:rFonts w:asciiTheme="majorHAnsi" w:eastAsiaTheme="majorEastAsia" w:hAnsiTheme="majorHAnsi" w:cstheme="majorBidi"/>
          <w:spacing w:val="-10"/>
          <w:kern w:val="28"/>
          <w:sz w:val="56"/>
          <w:szCs w:val="56"/>
        </w:rPr>
      </w:pPr>
    </w:p>
    <w:p w14:paraId="7669B33A" w14:textId="42E8A7C0" w:rsidR="00A1326E" w:rsidRDefault="00BD575C" w:rsidP="000428CC">
      <w:pPr>
        <w:pStyle w:val="Rubrik"/>
      </w:pPr>
      <w:r>
        <w:lastRenderedPageBreak/>
        <w:t>Kommunikationsplan</w:t>
      </w:r>
    </w:p>
    <w:p w14:paraId="3FE09B33" w14:textId="77777777" w:rsidR="000428CC" w:rsidRPr="000428CC" w:rsidRDefault="000428CC" w:rsidP="000428CC"/>
    <w:tbl>
      <w:tblPr>
        <w:tblStyle w:val="Listtabell6frgstarkdekorfrg5"/>
        <w:tblW w:w="9072" w:type="dxa"/>
        <w:tblLook w:val="04A0" w:firstRow="1" w:lastRow="0" w:firstColumn="1" w:lastColumn="0" w:noHBand="0" w:noVBand="1"/>
      </w:tblPr>
      <w:tblGrid>
        <w:gridCol w:w="1017"/>
        <w:gridCol w:w="1018"/>
        <w:gridCol w:w="1890"/>
        <w:gridCol w:w="1444"/>
        <w:gridCol w:w="1293"/>
        <w:gridCol w:w="1113"/>
        <w:gridCol w:w="1297"/>
      </w:tblGrid>
      <w:tr w:rsidR="00905DE4" w14:paraId="6A089C42" w14:textId="77777777" w:rsidTr="00905D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5F6085FF" w14:textId="4121F072" w:rsidR="00905DE4" w:rsidRDefault="00905DE4" w:rsidP="000428CC">
            <w:proofErr w:type="spellStart"/>
            <w:r>
              <w:t>Prio</w:t>
            </w:r>
            <w:proofErr w:type="spellEnd"/>
          </w:p>
        </w:tc>
        <w:tc>
          <w:tcPr>
            <w:tcW w:w="1018" w:type="dxa"/>
            <w:tcBorders>
              <w:right w:val="single" w:sz="4" w:space="0" w:color="FFFFFF" w:themeColor="background1"/>
            </w:tcBorders>
          </w:tcPr>
          <w:p w14:paraId="647ADA79" w14:textId="3DA0DD8F" w:rsidR="00905DE4" w:rsidRDefault="00905DE4" w:rsidP="000428CC">
            <w:pPr>
              <w:cnfStyle w:val="100000000000" w:firstRow="1" w:lastRow="0" w:firstColumn="0" w:lastColumn="0" w:oddVBand="0" w:evenVBand="0" w:oddHBand="0" w:evenHBand="0" w:firstRowFirstColumn="0" w:firstRowLastColumn="0" w:lastRowFirstColumn="0" w:lastRowLastColumn="0"/>
            </w:pPr>
          </w:p>
        </w:tc>
        <w:tc>
          <w:tcPr>
            <w:tcW w:w="1890" w:type="dxa"/>
            <w:tcBorders>
              <w:right w:val="single" w:sz="4" w:space="0" w:color="FFFFFF" w:themeColor="background1"/>
            </w:tcBorders>
          </w:tcPr>
          <w:p w14:paraId="757CC5B8" w14:textId="5D501678" w:rsidR="00905DE4" w:rsidRDefault="00905DE4" w:rsidP="000428CC">
            <w:pPr>
              <w:cnfStyle w:val="100000000000" w:firstRow="1" w:lastRow="0" w:firstColumn="0" w:lastColumn="0" w:oddVBand="0" w:evenVBand="0" w:oddHBand="0" w:evenHBand="0" w:firstRowFirstColumn="0" w:firstRowLastColumn="0" w:lastRowFirstColumn="0" w:lastRowLastColumn="0"/>
            </w:pPr>
            <w:r>
              <w:t>Datum</w:t>
            </w:r>
            <w:r w:rsidRPr="00BD575C">
              <w:rPr>
                <w:b w:val="0"/>
                <w:bCs w:val="0"/>
              </w:rPr>
              <w:t xml:space="preserve"> för genomförande</w:t>
            </w:r>
          </w:p>
        </w:tc>
        <w:tc>
          <w:tcPr>
            <w:tcW w:w="1444" w:type="dxa"/>
            <w:tcBorders>
              <w:right w:val="single" w:sz="4" w:space="0" w:color="FFFFFF" w:themeColor="background1"/>
            </w:tcBorders>
          </w:tcPr>
          <w:p w14:paraId="7CA0FE8F" w14:textId="6065BA18" w:rsidR="00905DE4" w:rsidRDefault="00905DE4" w:rsidP="000428CC">
            <w:pPr>
              <w:cnfStyle w:val="100000000000" w:firstRow="1" w:lastRow="0" w:firstColumn="0" w:lastColumn="0" w:oddVBand="0" w:evenVBand="0" w:oddHBand="0" w:evenHBand="0" w:firstRowFirstColumn="0" w:firstRowLastColumn="0" w:lastRowFirstColumn="0" w:lastRowLastColumn="0"/>
            </w:pPr>
            <w:r>
              <w:t>Målgrupp</w:t>
            </w:r>
          </w:p>
        </w:tc>
        <w:tc>
          <w:tcPr>
            <w:tcW w:w="1293" w:type="dxa"/>
            <w:tcBorders>
              <w:left w:val="single" w:sz="4" w:space="0" w:color="FFFFFF" w:themeColor="background1"/>
              <w:right w:val="single" w:sz="4" w:space="0" w:color="FFFFFF" w:themeColor="background1"/>
            </w:tcBorders>
          </w:tcPr>
          <w:p w14:paraId="4EBA0F97" w14:textId="6F23902B" w:rsidR="00905DE4" w:rsidRDefault="00905DE4" w:rsidP="000428CC">
            <w:pPr>
              <w:cnfStyle w:val="100000000000" w:firstRow="1" w:lastRow="0" w:firstColumn="0" w:lastColumn="0" w:oddVBand="0" w:evenVBand="0" w:oddHBand="0" w:evenHBand="0" w:firstRowFirstColumn="0" w:firstRowLastColumn="0" w:lastRowFirstColumn="0" w:lastRowLastColumn="0"/>
            </w:pPr>
            <w:r>
              <w:t>Budskap</w:t>
            </w:r>
          </w:p>
        </w:tc>
        <w:tc>
          <w:tcPr>
            <w:tcW w:w="1113" w:type="dxa"/>
            <w:tcBorders>
              <w:left w:val="single" w:sz="4" w:space="0" w:color="FFFFFF" w:themeColor="background1"/>
              <w:right w:val="single" w:sz="4" w:space="0" w:color="FFFFFF" w:themeColor="background1"/>
            </w:tcBorders>
          </w:tcPr>
          <w:p w14:paraId="52F4F57C" w14:textId="1B81684D" w:rsidR="00905DE4" w:rsidRDefault="00905DE4" w:rsidP="000428CC">
            <w:pPr>
              <w:cnfStyle w:val="100000000000" w:firstRow="1" w:lastRow="0" w:firstColumn="0" w:lastColumn="0" w:oddVBand="0" w:evenVBand="0" w:oddHBand="0" w:evenHBand="0" w:firstRowFirstColumn="0" w:firstRowLastColumn="0" w:lastRowFirstColumn="0" w:lastRowLastColumn="0"/>
            </w:pPr>
            <w:r>
              <w:t>Kanal</w:t>
            </w:r>
          </w:p>
        </w:tc>
        <w:tc>
          <w:tcPr>
            <w:tcW w:w="1297" w:type="dxa"/>
            <w:tcBorders>
              <w:left w:val="single" w:sz="4" w:space="0" w:color="FFFFFF" w:themeColor="background1"/>
            </w:tcBorders>
          </w:tcPr>
          <w:p w14:paraId="1A7A89E3" w14:textId="24290A8E" w:rsidR="00905DE4" w:rsidRDefault="00905DE4" w:rsidP="000428CC">
            <w:pPr>
              <w:cnfStyle w:val="100000000000" w:firstRow="1" w:lastRow="0" w:firstColumn="0" w:lastColumn="0" w:oddVBand="0" w:evenVBand="0" w:oddHBand="0" w:evenHBand="0" w:firstRowFirstColumn="0" w:firstRowLastColumn="0" w:lastRowFirstColumn="0" w:lastRowLastColumn="0"/>
            </w:pPr>
            <w:r>
              <w:t>Ansvarig</w:t>
            </w:r>
          </w:p>
        </w:tc>
      </w:tr>
      <w:tr w:rsidR="00905DE4" w14:paraId="16BFDB03" w14:textId="77777777" w:rsidTr="0090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0C32A47B" w14:textId="77777777" w:rsidR="00905DE4" w:rsidRDefault="00905DE4" w:rsidP="000428CC"/>
        </w:tc>
        <w:tc>
          <w:tcPr>
            <w:tcW w:w="1018" w:type="dxa"/>
            <w:tcBorders>
              <w:right w:val="single" w:sz="4" w:space="0" w:color="FFFFFF" w:themeColor="background1"/>
            </w:tcBorders>
          </w:tcPr>
          <w:p w14:paraId="5EB34904" w14:textId="17BEC25A"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890" w:type="dxa"/>
            <w:tcBorders>
              <w:right w:val="single" w:sz="4" w:space="0" w:color="FFFFFF" w:themeColor="background1"/>
            </w:tcBorders>
          </w:tcPr>
          <w:p w14:paraId="675F852A" w14:textId="22D84A9E"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444" w:type="dxa"/>
            <w:tcBorders>
              <w:right w:val="single" w:sz="4" w:space="0" w:color="FFFFFF" w:themeColor="background1"/>
            </w:tcBorders>
          </w:tcPr>
          <w:p w14:paraId="4954DF3F"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56847965" w14:textId="4752AA1C"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3331E911"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7" w:type="dxa"/>
            <w:tcBorders>
              <w:left w:val="single" w:sz="4" w:space="0" w:color="FFFFFF" w:themeColor="background1"/>
            </w:tcBorders>
          </w:tcPr>
          <w:p w14:paraId="1CC6EEB2"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r>
      <w:tr w:rsidR="00905DE4" w14:paraId="60A6A140" w14:textId="77777777" w:rsidTr="00905DE4">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7BE90093" w14:textId="77777777" w:rsidR="00905DE4" w:rsidRDefault="00905DE4" w:rsidP="000428CC"/>
        </w:tc>
        <w:tc>
          <w:tcPr>
            <w:tcW w:w="1018" w:type="dxa"/>
            <w:tcBorders>
              <w:right w:val="single" w:sz="4" w:space="0" w:color="FFFFFF" w:themeColor="background1"/>
            </w:tcBorders>
          </w:tcPr>
          <w:p w14:paraId="7C1B03D4" w14:textId="7FB91F0C"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890" w:type="dxa"/>
            <w:tcBorders>
              <w:right w:val="single" w:sz="4" w:space="0" w:color="FFFFFF" w:themeColor="background1"/>
            </w:tcBorders>
          </w:tcPr>
          <w:p w14:paraId="5941CC58" w14:textId="68FE3A9A"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444" w:type="dxa"/>
            <w:tcBorders>
              <w:right w:val="single" w:sz="4" w:space="0" w:color="FFFFFF" w:themeColor="background1"/>
            </w:tcBorders>
          </w:tcPr>
          <w:p w14:paraId="5C02A715"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4C492608" w14:textId="58053D04"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2D44E77C"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7" w:type="dxa"/>
            <w:tcBorders>
              <w:left w:val="single" w:sz="4" w:space="0" w:color="FFFFFF" w:themeColor="background1"/>
            </w:tcBorders>
          </w:tcPr>
          <w:p w14:paraId="47714D13"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r>
      <w:tr w:rsidR="00905DE4" w14:paraId="0D464EE5" w14:textId="77777777" w:rsidTr="0090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0CC76BB5" w14:textId="77777777" w:rsidR="00905DE4" w:rsidRDefault="00905DE4" w:rsidP="000428CC"/>
        </w:tc>
        <w:tc>
          <w:tcPr>
            <w:tcW w:w="1018" w:type="dxa"/>
            <w:tcBorders>
              <w:right w:val="single" w:sz="4" w:space="0" w:color="FFFFFF" w:themeColor="background1"/>
            </w:tcBorders>
          </w:tcPr>
          <w:p w14:paraId="6AD66EB8" w14:textId="443DAA9F"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890" w:type="dxa"/>
            <w:tcBorders>
              <w:right w:val="single" w:sz="4" w:space="0" w:color="FFFFFF" w:themeColor="background1"/>
            </w:tcBorders>
          </w:tcPr>
          <w:p w14:paraId="7384FBCC" w14:textId="4B4D2D7A"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444" w:type="dxa"/>
            <w:tcBorders>
              <w:right w:val="single" w:sz="4" w:space="0" w:color="FFFFFF" w:themeColor="background1"/>
            </w:tcBorders>
          </w:tcPr>
          <w:p w14:paraId="1BD53305"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4FBCC25C" w14:textId="6CD0A84B"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17792A00"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7" w:type="dxa"/>
            <w:tcBorders>
              <w:left w:val="single" w:sz="4" w:space="0" w:color="FFFFFF" w:themeColor="background1"/>
            </w:tcBorders>
          </w:tcPr>
          <w:p w14:paraId="1E4D0F07"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r>
      <w:tr w:rsidR="00905DE4" w14:paraId="5BD015D4" w14:textId="77777777" w:rsidTr="00905DE4">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24A1A23D" w14:textId="77777777" w:rsidR="00905DE4" w:rsidRDefault="00905DE4" w:rsidP="000428CC"/>
        </w:tc>
        <w:tc>
          <w:tcPr>
            <w:tcW w:w="1018" w:type="dxa"/>
            <w:tcBorders>
              <w:right w:val="single" w:sz="4" w:space="0" w:color="FFFFFF" w:themeColor="background1"/>
            </w:tcBorders>
          </w:tcPr>
          <w:p w14:paraId="2A50B2EB" w14:textId="6DB06F10"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890" w:type="dxa"/>
            <w:tcBorders>
              <w:right w:val="single" w:sz="4" w:space="0" w:color="FFFFFF" w:themeColor="background1"/>
            </w:tcBorders>
          </w:tcPr>
          <w:p w14:paraId="5D4D6861" w14:textId="47E4A9BE"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444" w:type="dxa"/>
            <w:tcBorders>
              <w:right w:val="single" w:sz="4" w:space="0" w:color="FFFFFF" w:themeColor="background1"/>
            </w:tcBorders>
          </w:tcPr>
          <w:p w14:paraId="3CB419EF"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7DAA2C1F" w14:textId="5D12FE56"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046BAE22"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7" w:type="dxa"/>
            <w:tcBorders>
              <w:left w:val="single" w:sz="4" w:space="0" w:color="FFFFFF" w:themeColor="background1"/>
            </w:tcBorders>
          </w:tcPr>
          <w:p w14:paraId="3203EE0C"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r>
      <w:tr w:rsidR="00905DE4" w14:paraId="45742D0B" w14:textId="77777777" w:rsidTr="0090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409986FE" w14:textId="77777777" w:rsidR="00905DE4" w:rsidRDefault="00905DE4" w:rsidP="000428CC"/>
        </w:tc>
        <w:tc>
          <w:tcPr>
            <w:tcW w:w="1018" w:type="dxa"/>
            <w:tcBorders>
              <w:right w:val="single" w:sz="4" w:space="0" w:color="FFFFFF" w:themeColor="background1"/>
            </w:tcBorders>
          </w:tcPr>
          <w:p w14:paraId="12DFAEA5" w14:textId="17D424EE"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890" w:type="dxa"/>
            <w:tcBorders>
              <w:right w:val="single" w:sz="4" w:space="0" w:color="FFFFFF" w:themeColor="background1"/>
            </w:tcBorders>
          </w:tcPr>
          <w:p w14:paraId="58E24D31" w14:textId="46DFCD9C"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444" w:type="dxa"/>
            <w:tcBorders>
              <w:right w:val="single" w:sz="4" w:space="0" w:color="FFFFFF" w:themeColor="background1"/>
            </w:tcBorders>
          </w:tcPr>
          <w:p w14:paraId="7D00A203"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7CB82F35" w14:textId="6453C6DB"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40F7FF5D"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7" w:type="dxa"/>
            <w:tcBorders>
              <w:left w:val="single" w:sz="4" w:space="0" w:color="FFFFFF" w:themeColor="background1"/>
            </w:tcBorders>
          </w:tcPr>
          <w:p w14:paraId="050C570C"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r>
      <w:tr w:rsidR="00905DE4" w14:paraId="3A165742" w14:textId="77777777" w:rsidTr="00905DE4">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16FE4A53" w14:textId="77777777" w:rsidR="00905DE4" w:rsidRDefault="00905DE4" w:rsidP="000428CC"/>
        </w:tc>
        <w:tc>
          <w:tcPr>
            <w:tcW w:w="1018" w:type="dxa"/>
            <w:tcBorders>
              <w:right w:val="single" w:sz="4" w:space="0" w:color="FFFFFF" w:themeColor="background1"/>
            </w:tcBorders>
          </w:tcPr>
          <w:p w14:paraId="5538E2A9" w14:textId="41C3FE44"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890" w:type="dxa"/>
            <w:tcBorders>
              <w:right w:val="single" w:sz="4" w:space="0" w:color="FFFFFF" w:themeColor="background1"/>
            </w:tcBorders>
          </w:tcPr>
          <w:p w14:paraId="14F0D5FE" w14:textId="3B62B7FB"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444" w:type="dxa"/>
            <w:tcBorders>
              <w:right w:val="single" w:sz="4" w:space="0" w:color="FFFFFF" w:themeColor="background1"/>
            </w:tcBorders>
          </w:tcPr>
          <w:p w14:paraId="6748DD75"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764E2053" w14:textId="1C5440DB"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2E3B130E"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7" w:type="dxa"/>
            <w:tcBorders>
              <w:left w:val="single" w:sz="4" w:space="0" w:color="FFFFFF" w:themeColor="background1"/>
            </w:tcBorders>
          </w:tcPr>
          <w:p w14:paraId="2B56C027"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r>
      <w:tr w:rsidR="00905DE4" w14:paraId="289DAB69" w14:textId="77777777" w:rsidTr="0090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7116298D" w14:textId="77777777" w:rsidR="00905DE4" w:rsidRDefault="00905DE4" w:rsidP="000428CC"/>
        </w:tc>
        <w:tc>
          <w:tcPr>
            <w:tcW w:w="1018" w:type="dxa"/>
            <w:tcBorders>
              <w:right w:val="single" w:sz="4" w:space="0" w:color="FFFFFF" w:themeColor="background1"/>
            </w:tcBorders>
          </w:tcPr>
          <w:p w14:paraId="2225EFF5" w14:textId="4CE4657C"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890" w:type="dxa"/>
            <w:tcBorders>
              <w:right w:val="single" w:sz="4" w:space="0" w:color="FFFFFF" w:themeColor="background1"/>
            </w:tcBorders>
          </w:tcPr>
          <w:p w14:paraId="061E5692" w14:textId="1C346C28"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444" w:type="dxa"/>
            <w:tcBorders>
              <w:right w:val="single" w:sz="4" w:space="0" w:color="FFFFFF" w:themeColor="background1"/>
            </w:tcBorders>
          </w:tcPr>
          <w:p w14:paraId="43D0BE4C"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54EBDF7A" w14:textId="7164D1C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77E92D40"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7" w:type="dxa"/>
            <w:tcBorders>
              <w:left w:val="single" w:sz="4" w:space="0" w:color="FFFFFF" w:themeColor="background1"/>
            </w:tcBorders>
          </w:tcPr>
          <w:p w14:paraId="4779D999"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r>
      <w:tr w:rsidR="00905DE4" w14:paraId="03715A48" w14:textId="77777777" w:rsidTr="00905DE4">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556E7C62" w14:textId="77777777" w:rsidR="00905DE4" w:rsidRDefault="00905DE4" w:rsidP="000428CC"/>
        </w:tc>
        <w:tc>
          <w:tcPr>
            <w:tcW w:w="1018" w:type="dxa"/>
            <w:tcBorders>
              <w:right w:val="single" w:sz="4" w:space="0" w:color="FFFFFF" w:themeColor="background1"/>
            </w:tcBorders>
          </w:tcPr>
          <w:p w14:paraId="61A44C13" w14:textId="6A157D22"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890" w:type="dxa"/>
            <w:tcBorders>
              <w:right w:val="single" w:sz="4" w:space="0" w:color="FFFFFF" w:themeColor="background1"/>
            </w:tcBorders>
          </w:tcPr>
          <w:p w14:paraId="43C5930B" w14:textId="3C4296E9"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444" w:type="dxa"/>
            <w:tcBorders>
              <w:right w:val="single" w:sz="4" w:space="0" w:color="FFFFFF" w:themeColor="background1"/>
            </w:tcBorders>
          </w:tcPr>
          <w:p w14:paraId="2878EC36"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0DA6D3CF" w14:textId="3A213EF4"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54185243"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7" w:type="dxa"/>
            <w:tcBorders>
              <w:left w:val="single" w:sz="4" w:space="0" w:color="FFFFFF" w:themeColor="background1"/>
            </w:tcBorders>
          </w:tcPr>
          <w:p w14:paraId="4418B8AB"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r>
      <w:tr w:rsidR="00905DE4" w14:paraId="5503604E" w14:textId="77777777" w:rsidTr="0090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5512292A" w14:textId="77777777" w:rsidR="00905DE4" w:rsidRDefault="00905DE4" w:rsidP="000428CC"/>
        </w:tc>
        <w:tc>
          <w:tcPr>
            <w:tcW w:w="1018" w:type="dxa"/>
            <w:tcBorders>
              <w:right w:val="single" w:sz="4" w:space="0" w:color="FFFFFF" w:themeColor="background1"/>
            </w:tcBorders>
          </w:tcPr>
          <w:p w14:paraId="6C1D091B" w14:textId="63051562"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890" w:type="dxa"/>
            <w:tcBorders>
              <w:right w:val="single" w:sz="4" w:space="0" w:color="FFFFFF" w:themeColor="background1"/>
            </w:tcBorders>
          </w:tcPr>
          <w:p w14:paraId="2EA12DAF" w14:textId="54AF820D"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444" w:type="dxa"/>
            <w:tcBorders>
              <w:right w:val="single" w:sz="4" w:space="0" w:color="FFFFFF" w:themeColor="background1"/>
            </w:tcBorders>
          </w:tcPr>
          <w:p w14:paraId="2B6B98AF"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78626EE2" w14:textId="420A97BA"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7344CBE9"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7" w:type="dxa"/>
            <w:tcBorders>
              <w:left w:val="single" w:sz="4" w:space="0" w:color="FFFFFF" w:themeColor="background1"/>
            </w:tcBorders>
          </w:tcPr>
          <w:p w14:paraId="314F9492"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r>
      <w:tr w:rsidR="00905DE4" w14:paraId="0C024F3E" w14:textId="77777777" w:rsidTr="00905DE4">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112E1EAF" w14:textId="77777777" w:rsidR="00905DE4" w:rsidRDefault="00905DE4" w:rsidP="000428CC"/>
        </w:tc>
        <w:tc>
          <w:tcPr>
            <w:tcW w:w="1018" w:type="dxa"/>
            <w:tcBorders>
              <w:right w:val="single" w:sz="4" w:space="0" w:color="FFFFFF" w:themeColor="background1"/>
            </w:tcBorders>
          </w:tcPr>
          <w:p w14:paraId="0D0734D0" w14:textId="3FC2045C"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890" w:type="dxa"/>
            <w:tcBorders>
              <w:right w:val="single" w:sz="4" w:space="0" w:color="FFFFFF" w:themeColor="background1"/>
            </w:tcBorders>
          </w:tcPr>
          <w:p w14:paraId="7D92842C" w14:textId="38B1834F"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444" w:type="dxa"/>
            <w:tcBorders>
              <w:right w:val="single" w:sz="4" w:space="0" w:color="FFFFFF" w:themeColor="background1"/>
            </w:tcBorders>
          </w:tcPr>
          <w:p w14:paraId="2EE22C16"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78E58524" w14:textId="59CD2A72"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1831AB58"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7" w:type="dxa"/>
            <w:tcBorders>
              <w:left w:val="single" w:sz="4" w:space="0" w:color="FFFFFF" w:themeColor="background1"/>
            </w:tcBorders>
          </w:tcPr>
          <w:p w14:paraId="44870CC9"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r>
      <w:tr w:rsidR="00905DE4" w14:paraId="05687AB3" w14:textId="77777777" w:rsidTr="0090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14648AEE" w14:textId="77777777" w:rsidR="00905DE4" w:rsidRDefault="00905DE4" w:rsidP="000428CC"/>
        </w:tc>
        <w:tc>
          <w:tcPr>
            <w:tcW w:w="1018" w:type="dxa"/>
            <w:tcBorders>
              <w:right w:val="single" w:sz="4" w:space="0" w:color="FFFFFF" w:themeColor="background1"/>
            </w:tcBorders>
          </w:tcPr>
          <w:p w14:paraId="56D7D923" w14:textId="44FC0BFC"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890" w:type="dxa"/>
            <w:tcBorders>
              <w:right w:val="single" w:sz="4" w:space="0" w:color="FFFFFF" w:themeColor="background1"/>
            </w:tcBorders>
          </w:tcPr>
          <w:p w14:paraId="4FA6B74B" w14:textId="658267E0"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444" w:type="dxa"/>
            <w:tcBorders>
              <w:right w:val="single" w:sz="4" w:space="0" w:color="FFFFFF" w:themeColor="background1"/>
            </w:tcBorders>
          </w:tcPr>
          <w:p w14:paraId="6F4EAB73"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49D293CF" w14:textId="35C20536"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2E7D44B1"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7" w:type="dxa"/>
            <w:tcBorders>
              <w:left w:val="single" w:sz="4" w:space="0" w:color="FFFFFF" w:themeColor="background1"/>
            </w:tcBorders>
          </w:tcPr>
          <w:p w14:paraId="16C101A3"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r>
      <w:tr w:rsidR="00905DE4" w14:paraId="2AB9D9B0" w14:textId="77777777" w:rsidTr="00905DE4">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3EDFCB8C" w14:textId="77777777" w:rsidR="00905DE4" w:rsidRDefault="00905DE4" w:rsidP="000428CC"/>
        </w:tc>
        <w:tc>
          <w:tcPr>
            <w:tcW w:w="1018" w:type="dxa"/>
            <w:tcBorders>
              <w:right w:val="single" w:sz="4" w:space="0" w:color="FFFFFF" w:themeColor="background1"/>
            </w:tcBorders>
          </w:tcPr>
          <w:p w14:paraId="6A9B21FD" w14:textId="5F75A24A"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890" w:type="dxa"/>
            <w:tcBorders>
              <w:right w:val="single" w:sz="4" w:space="0" w:color="FFFFFF" w:themeColor="background1"/>
            </w:tcBorders>
          </w:tcPr>
          <w:p w14:paraId="1437C626" w14:textId="4BB49A95"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444" w:type="dxa"/>
            <w:tcBorders>
              <w:right w:val="single" w:sz="4" w:space="0" w:color="FFFFFF" w:themeColor="background1"/>
            </w:tcBorders>
          </w:tcPr>
          <w:p w14:paraId="00159F62"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3AB95E38" w14:textId="38145BE1"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74606FF2"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7" w:type="dxa"/>
            <w:tcBorders>
              <w:left w:val="single" w:sz="4" w:space="0" w:color="FFFFFF" w:themeColor="background1"/>
            </w:tcBorders>
          </w:tcPr>
          <w:p w14:paraId="32B37C71"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r>
      <w:tr w:rsidR="00905DE4" w14:paraId="138DC7A9" w14:textId="77777777" w:rsidTr="0090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54227FCB" w14:textId="77777777" w:rsidR="00905DE4" w:rsidRDefault="00905DE4" w:rsidP="000428CC"/>
        </w:tc>
        <w:tc>
          <w:tcPr>
            <w:tcW w:w="1018" w:type="dxa"/>
            <w:tcBorders>
              <w:right w:val="single" w:sz="4" w:space="0" w:color="FFFFFF" w:themeColor="background1"/>
            </w:tcBorders>
          </w:tcPr>
          <w:p w14:paraId="00CCE722" w14:textId="4DAF2B71"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890" w:type="dxa"/>
            <w:tcBorders>
              <w:right w:val="single" w:sz="4" w:space="0" w:color="FFFFFF" w:themeColor="background1"/>
            </w:tcBorders>
          </w:tcPr>
          <w:p w14:paraId="1AFEE609" w14:textId="6EA310EB"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444" w:type="dxa"/>
            <w:tcBorders>
              <w:right w:val="single" w:sz="4" w:space="0" w:color="FFFFFF" w:themeColor="background1"/>
            </w:tcBorders>
          </w:tcPr>
          <w:p w14:paraId="3FCBAB9B"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038325F7"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5954213D"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7" w:type="dxa"/>
            <w:tcBorders>
              <w:left w:val="single" w:sz="4" w:space="0" w:color="FFFFFF" w:themeColor="background1"/>
            </w:tcBorders>
          </w:tcPr>
          <w:p w14:paraId="0B8BF6F5"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r>
      <w:tr w:rsidR="00905DE4" w14:paraId="50218228" w14:textId="77777777" w:rsidTr="00905DE4">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39243A8C" w14:textId="77777777" w:rsidR="00905DE4" w:rsidRDefault="00905DE4" w:rsidP="000428CC"/>
        </w:tc>
        <w:tc>
          <w:tcPr>
            <w:tcW w:w="1018" w:type="dxa"/>
            <w:tcBorders>
              <w:right w:val="single" w:sz="4" w:space="0" w:color="FFFFFF" w:themeColor="background1"/>
            </w:tcBorders>
          </w:tcPr>
          <w:p w14:paraId="1BE7C88E" w14:textId="490753BC"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890" w:type="dxa"/>
            <w:tcBorders>
              <w:right w:val="single" w:sz="4" w:space="0" w:color="FFFFFF" w:themeColor="background1"/>
            </w:tcBorders>
          </w:tcPr>
          <w:p w14:paraId="29924A8F" w14:textId="72BB70EA"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444" w:type="dxa"/>
            <w:tcBorders>
              <w:right w:val="single" w:sz="4" w:space="0" w:color="FFFFFF" w:themeColor="background1"/>
            </w:tcBorders>
          </w:tcPr>
          <w:p w14:paraId="6C43267D"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672881BE"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18064B70"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7" w:type="dxa"/>
            <w:tcBorders>
              <w:left w:val="single" w:sz="4" w:space="0" w:color="FFFFFF" w:themeColor="background1"/>
            </w:tcBorders>
          </w:tcPr>
          <w:p w14:paraId="4488D35D"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r>
      <w:tr w:rsidR="00905DE4" w14:paraId="7109A615" w14:textId="77777777" w:rsidTr="0090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755CD452" w14:textId="77777777" w:rsidR="00905DE4" w:rsidRDefault="00905DE4" w:rsidP="000428CC"/>
        </w:tc>
        <w:tc>
          <w:tcPr>
            <w:tcW w:w="1018" w:type="dxa"/>
            <w:tcBorders>
              <w:right w:val="single" w:sz="4" w:space="0" w:color="FFFFFF" w:themeColor="background1"/>
            </w:tcBorders>
          </w:tcPr>
          <w:p w14:paraId="05E48827" w14:textId="5D5A8994"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890" w:type="dxa"/>
            <w:tcBorders>
              <w:right w:val="single" w:sz="4" w:space="0" w:color="FFFFFF" w:themeColor="background1"/>
            </w:tcBorders>
          </w:tcPr>
          <w:p w14:paraId="2EB0AC04" w14:textId="69A54F6A"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444" w:type="dxa"/>
            <w:tcBorders>
              <w:right w:val="single" w:sz="4" w:space="0" w:color="FFFFFF" w:themeColor="background1"/>
            </w:tcBorders>
          </w:tcPr>
          <w:p w14:paraId="4AC3DA9D"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56A6859C"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4D60A3F0"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7" w:type="dxa"/>
            <w:tcBorders>
              <w:left w:val="single" w:sz="4" w:space="0" w:color="FFFFFF" w:themeColor="background1"/>
            </w:tcBorders>
          </w:tcPr>
          <w:p w14:paraId="0F7E081B"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r>
      <w:tr w:rsidR="00905DE4" w14:paraId="5A0F002E" w14:textId="77777777" w:rsidTr="00905DE4">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4946C723" w14:textId="77777777" w:rsidR="00905DE4" w:rsidRDefault="00905DE4" w:rsidP="000428CC"/>
        </w:tc>
        <w:tc>
          <w:tcPr>
            <w:tcW w:w="1018" w:type="dxa"/>
            <w:tcBorders>
              <w:right w:val="single" w:sz="4" w:space="0" w:color="FFFFFF" w:themeColor="background1"/>
            </w:tcBorders>
          </w:tcPr>
          <w:p w14:paraId="5A367C7F" w14:textId="5C4E7762"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890" w:type="dxa"/>
            <w:tcBorders>
              <w:right w:val="single" w:sz="4" w:space="0" w:color="FFFFFF" w:themeColor="background1"/>
            </w:tcBorders>
          </w:tcPr>
          <w:p w14:paraId="7E925AA3" w14:textId="20A7A375"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444" w:type="dxa"/>
            <w:tcBorders>
              <w:right w:val="single" w:sz="4" w:space="0" w:color="FFFFFF" w:themeColor="background1"/>
            </w:tcBorders>
          </w:tcPr>
          <w:p w14:paraId="4FAC2470"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19FEB508"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5B73AD4D"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7" w:type="dxa"/>
            <w:tcBorders>
              <w:left w:val="single" w:sz="4" w:space="0" w:color="FFFFFF" w:themeColor="background1"/>
            </w:tcBorders>
          </w:tcPr>
          <w:p w14:paraId="7FCC420E"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r>
      <w:tr w:rsidR="00905DE4" w14:paraId="15A2BB25" w14:textId="77777777" w:rsidTr="0090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39626F3C" w14:textId="77777777" w:rsidR="00905DE4" w:rsidRDefault="00905DE4" w:rsidP="000428CC"/>
        </w:tc>
        <w:tc>
          <w:tcPr>
            <w:tcW w:w="1018" w:type="dxa"/>
            <w:tcBorders>
              <w:right w:val="single" w:sz="4" w:space="0" w:color="FFFFFF" w:themeColor="background1"/>
            </w:tcBorders>
          </w:tcPr>
          <w:p w14:paraId="523D1099" w14:textId="39E5A11C"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890" w:type="dxa"/>
            <w:tcBorders>
              <w:right w:val="single" w:sz="4" w:space="0" w:color="FFFFFF" w:themeColor="background1"/>
            </w:tcBorders>
          </w:tcPr>
          <w:p w14:paraId="1ABEA317" w14:textId="0D3F58C4"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444" w:type="dxa"/>
            <w:tcBorders>
              <w:right w:val="single" w:sz="4" w:space="0" w:color="FFFFFF" w:themeColor="background1"/>
            </w:tcBorders>
          </w:tcPr>
          <w:p w14:paraId="1E835916"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2FFD6F85"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28AC0295"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7" w:type="dxa"/>
            <w:tcBorders>
              <w:left w:val="single" w:sz="4" w:space="0" w:color="FFFFFF" w:themeColor="background1"/>
            </w:tcBorders>
          </w:tcPr>
          <w:p w14:paraId="69EBC99F"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r>
      <w:tr w:rsidR="00905DE4" w14:paraId="6DD527C6" w14:textId="77777777" w:rsidTr="00905DE4">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20A4F837" w14:textId="77777777" w:rsidR="00905DE4" w:rsidRDefault="00905DE4" w:rsidP="000428CC"/>
        </w:tc>
        <w:tc>
          <w:tcPr>
            <w:tcW w:w="1018" w:type="dxa"/>
            <w:tcBorders>
              <w:right w:val="single" w:sz="4" w:space="0" w:color="FFFFFF" w:themeColor="background1"/>
            </w:tcBorders>
          </w:tcPr>
          <w:p w14:paraId="5BD87EE7" w14:textId="13117AE9"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890" w:type="dxa"/>
            <w:tcBorders>
              <w:right w:val="single" w:sz="4" w:space="0" w:color="FFFFFF" w:themeColor="background1"/>
            </w:tcBorders>
          </w:tcPr>
          <w:p w14:paraId="4B132AE4" w14:textId="1BAD2105"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444" w:type="dxa"/>
            <w:tcBorders>
              <w:right w:val="single" w:sz="4" w:space="0" w:color="FFFFFF" w:themeColor="background1"/>
            </w:tcBorders>
          </w:tcPr>
          <w:p w14:paraId="39615B46"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66F75C3A"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3A9A0812"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7" w:type="dxa"/>
            <w:tcBorders>
              <w:left w:val="single" w:sz="4" w:space="0" w:color="FFFFFF" w:themeColor="background1"/>
            </w:tcBorders>
          </w:tcPr>
          <w:p w14:paraId="42345CB3"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r>
      <w:tr w:rsidR="00905DE4" w14:paraId="4194E444" w14:textId="77777777" w:rsidTr="0090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6AD68CBA" w14:textId="77777777" w:rsidR="00905DE4" w:rsidRDefault="00905DE4" w:rsidP="000428CC"/>
        </w:tc>
        <w:tc>
          <w:tcPr>
            <w:tcW w:w="1018" w:type="dxa"/>
            <w:tcBorders>
              <w:right w:val="single" w:sz="4" w:space="0" w:color="FFFFFF" w:themeColor="background1"/>
            </w:tcBorders>
          </w:tcPr>
          <w:p w14:paraId="749A35F4" w14:textId="16BCFA2F"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890" w:type="dxa"/>
            <w:tcBorders>
              <w:right w:val="single" w:sz="4" w:space="0" w:color="FFFFFF" w:themeColor="background1"/>
            </w:tcBorders>
          </w:tcPr>
          <w:p w14:paraId="14618468" w14:textId="4E141C9B"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444" w:type="dxa"/>
            <w:tcBorders>
              <w:right w:val="single" w:sz="4" w:space="0" w:color="FFFFFF" w:themeColor="background1"/>
            </w:tcBorders>
          </w:tcPr>
          <w:p w14:paraId="7C214486"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234EB21B"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1D137F2A"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7" w:type="dxa"/>
            <w:tcBorders>
              <w:left w:val="single" w:sz="4" w:space="0" w:color="FFFFFF" w:themeColor="background1"/>
            </w:tcBorders>
          </w:tcPr>
          <w:p w14:paraId="1002416E"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r>
      <w:tr w:rsidR="00905DE4" w14:paraId="597C326E" w14:textId="77777777" w:rsidTr="00905DE4">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5A048EE2" w14:textId="77777777" w:rsidR="00905DE4" w:rsidRDefault="00905DE4" w:rsidP="000428CC"/>
        </w:tc>
        <w:tc>
          <w:tcPr>
            <w:tcW w:w="1018" w:type="dxa"/>
            <w:tcBorders>
              <w:right w:val="single" w:sz="4" w:space="0" w:color="FFFFFF" w:themeColor="background1"/>
            </w:tcBorders>
          </w:tcPr>
          <w:p w14:paraId="60EC6151" w14:textId="25521BE3"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890" w:type="dxa"/>
            <w:tcBorders>
              <w:right w:val="single" w:sz="4" w:space="0" w:color="FFFFFF" w:themeColor="background1"/>
            </w:tcBorders>
          </w:tcPr>
          <w:p w14:paraId="536CB04D" w14:textId="061B5083"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444" w:type="dxa"/>
            <w:tcBorders>
              <w:right w:val="single" w:sz="4" w:space="0" w:color="FFFFFF" w:themeColor="background1"/>
            </w:tcBorders>
          </w:tcPr>
          <w:p w14:paraId="0BB45025"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1F734A93"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2500A68C"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7" w:type="dxa"/>
            <w:tcBorders>
              <w:left w:val="single" w:sz="4" w:space="0" w:color="FFFFFF" w:themeColor="background1"/>
            </w:tcBorders>
          </w:tcPr>
          <w:p w14:paraId="250204BB"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r>
      <w:tr w:rsidR="00905DE4" w14:paraId="19F4A6C9" w14:textId="77777777" w:rsidTr="0090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1D8D7D70" w14:textId="77777777" w:rsidR="00905DE4" w:rsidRDefault="00905DE4" w:rsidP="000428CC"/>
        </w:tc>
        <w:tc>
          <w:tcPr>
            <w:tcW w:w="1018" w:type="dxa"/>
            <w:tcBorders>
              <w:right w:val="single" w:sz="4" w:space="0" w:color="FFFFFF" w:themeColor="background1"/>
            </w:tcBorders>
          </w:tcPr>
          <w:p w14:paraId="55329820" w14:textId="03EC5BE1"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890" w:type="dxa"/>
            <w:tcBorders>
              <w:right w:val="single" w:sz="4" w:space="0" w:color="FFFFFF" w:themeColor="background1"/>
            </w:tcBorders>
          </w:tcPr>
          <w:p w14:paraId="47D411D9" w14:textId="5DDBD2CB"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444" w:type="dxa"/>
            <w:tcBorders>
              <w:right w:val="single" w:sz="4" w:space="0" w:color="FFFFFF" w:themeColor="background1"/>
            </w:tcBorders>
          </w:tcPr>
          <w:p w14:paraId="2DBD8FDE"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5C450FEA"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60805CCC"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7" w:type="dxa"/>
            <w:tcBorders>
              <w:left w:val="single" w:sz="4" w:space="0" w:color="FFFFFF" w:themeColor="background1"/>
            </w:tcBorders>
          </w:tcPr>
          <w:p w14:paraId="3774E151"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r>
      <w:tr w:rsidR="00905DE4" w14:paraId="23BC16F0" w14:textId="77777777" w:rsidTr="00905DE4">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54656377" w14:textId="77777777" w:rsidR="00905DE4" w:rsidRDefault="00905DE4" w:rsidP="000428CC"/>
        </w:tc>
        <w:tc>
          <w:tcPr>
            <w:tcW w:w="1018" w:type="dxa"/>
            <w:tcBorders>
              <w:right w:val="single" w:sz="4" w:space="0" w:color="FFFFFF" w:themeColor="background1"/>
            </w:tcBorders>
          </w:tcPr>
          <w:p w14:paraId="47C0CA39" w14:textId="4E920F65"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890" w:type="dxa"/>
            <w:tcBorders>
              <w:right w:val="single" w:sz="4" w:space="0" w:color="FFFFFF" w:themeColor="background1"/>
            </w:tcBorders>
          </w:tcPr>
          <w:p w14:paraId="005150BB" w14:textId="58F4F0A5"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444" w:type="dxa"/>
            <w:tcBorders>
              <w:right w:val="single" w:sz="4" w:space="0" w:color="FFFFFF" w:themeColor="background1"/>
            </w:tcBorders>
          </w:tcPr>
          <w:p w14:paraId="4A92D10D"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7D6AC5A0"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042C748E"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7" w:type="dxa"/>
            <w:tcBorders>
              <w:left w:val="single" w:sz="4" w:space="0" w:color="FFFFFF" w:themeColor="background1"/>
            </w:tcBorders>
          </w:tcPr>
          <w:p w14:paraId="38800E94"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r>
      <w:tr w:rsidR="00905DE4" w14:paraId="708EC5E8" w14:textId="77777777" w:rsidTr="0090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 w:type="dxa"/>
            <w:tcBorders>
              <w:right w:val="single" w:sz="4" w:space="0" w:color="FFFFFF" w:themeColor="background1"/>
            </w:tcBorders>
          </w:tcPr>
          <w:p w14:paraId="20DCA253" w14:textId="77777777" w:rsidR="00905DE4" w:rsidRDefault="00905DE4" w:rsidP="000428CC"/>
        </w:tc>
        <w:tc>
          <w:tcPr>
            <w:tcW w:w="1018" w:type="dxa"/>
            <w:tcBorders>
              <w:right w:val="single" w:sz="4" w:space="0" w:color="FFFFFF" w:themeColor="background1"/>
            </w:tcBorders>
          </w:tcPr>
          <w:p w14:paraId="1A81F6B8" w14:textId="7564389C"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890" w:type="dxa"/>
            <w:tcBorders>
              <w:right w:val="single" w:sz="4" w:space="0" w:color="FFFFFF" w:themeColor="background1"/>
            </w:tcBorders>
          </w:tcPr>
          <w:p w14:paraId="5B010B11" w14:textId="2F603FF2"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444" w:type="dxa"/>
            <w:tcBorders>
              <w:right w:val="single" w:sz="4" w:space="0" w:color="FFFFFF" w:themeColor="background1"/>
            </w:tcBorders>
          </w:tcPr>
          <w:p w14:paraId="52128037"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3" w:type="dxa"/>
            <w:tcBorders>
              <w:left w:val="single" w:sz="4" w:space="0" w:color="FFFFFF" w:themeColor="background1"/>
              <w:right w:val="single" w:sz="4" w:space="0" w:color="FFFFFF" w:themeColor="background1"/>
            </w:tcBorders>
          </w:tcPr>
          <w:p w14:paraId="2ACD8D2E"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113" w:type="dxa"/>
            <w:tcBorders>
              <w:left w:val="single" w:sz="4" w:space="0" w:color="FFFFFF" w:themeColor="background1"/>
              <w:right w:val="single" w:sz="4" w:space="0" w:color="FFFFFF" w:themeColor="background1"/>
            </w:tcBorders>
          </w:tcPr>
          <w:p w14:paraId="2AADF754"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c>
          <w:tcPr>
            <w:tcW w:w="1297" w:type="dxa"/>
            <w:tcBorders>
              <w:left w:val="single" w:sz="4" w:space="0" w:color="FFFFFF" w:themeColor="background1"/>
            </w:tcBorders>
          </w:tcPr>
          <w:p w14:paraId="6EF60E48" w14:textId="77777777" w:rsidR="00905DE4" w:rsidRDefault="00905DE4" w:rsidP="000428CC">
            <w:pPr>
              <w:cnfStyle w:val="000000100000" w:firstRow="0" w:lastRow="0" w:firstColumn="0" w:lastColumn="0" w:oddVBand="0" w:evenVBand="0" w:oddHBand="1" w:evenHBand="0" w:firstRowFirstColumn="0" w:firstRowLastColumn="0" w:lastRowFirstColumn="0" w:lastRowLastColumn="0"/>
            </w:pPr>
          </w:p>
        </w:tc>
      </w:tr>
      <w:tr w:rsidR="00905DE4" w14:paraId="0410128D" w14:textId="77777777" w:rsidTr="00905DE4">
        <w:tc>
          <w:tcPr>
            <w:cnfStyle w:val="001000000000" w:firstRow="0" w:lastRow="0" w:firstColumn="1" w:lastColumn="0" w:oddVBand="0" w:evenVBand="0" w:oddHBand="0" w:evenHBand="0" w:firstRowFirstColumn="0" w:firstRowLastColumn="0" w:lastRowFirstColumn="0" w:lastRowLastColumn="0"/>
            <w:tcW w:w="1017" w:type="dxa"/>
            <w:tcBorders>
              <w:bottom w:val="single" w:sz="4" w:space="0" w:color="5B9BD5" w:themeColor="accent5"/>
              <w:right w:val="single" w:sz="4" w:space="0" w:color="FFFFFF" w:themeColor="background1"/>
            </w:tcBorders>
          </w:tcPr>
          <w:p w14:paraId="7FB462BA" w14:textId="77777777" w:rsidR="00905DE4" w:rsidRDefault="00905DE4" w:rsidP="000428CC"/>
        </w:tc>
        <w:tc>
          <w:tcPr>
            <w:tcW w:w="1018" w:type="dxa"/>
            <w:tcBorders>
              <w:bottom w:val="single" w:sz="4" w:space="0" w:color="5B9BD5" w:themeColor="accent5"/>
              <w:right w:val="single" w:sz="4" w:space="0" w:color="FFFFFF" w:themeColor="background1"/>
            </w:tcBorders>
          </w:tcPr>
          <w:p w14:paraId="1FB80612" w14:textId="412D3E1B"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890" w:type="dxa"/>
            <w:tcBorders>
              <w:bottom w:val="single" w:sz="4" w:space="0" w:color="5B9BD5" w:themeColor="accent5"/>
              <w:right w:val="single" w:sz="4" w:space="0" w:color="FFFFFF" w:themeColor="background1"/>
            </w:tcBorders>
          </w:tcPr>
          <w:p w14:paraId="7FAE17E3" w14:textId="1AE008A3"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444" w:type="dxa"/>
            <w:tcBorders>
              <w:bottom w:val="single" w:sz="4" w:space="0" w:color="5B9BD5" w:themeColor="accent5"/>
              <w:right w:val="single" w:sz="4" w:space="0" w:color="FFFFFF" w:themeColor="background1"/>
            </w:tcBorders>
          </w:tcPr>
          <w:p w14:paraId="54D74A50"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3" w:type="dxa"/>
            <w:tcBorders>
              <w:left w:val="single" w:sz="4" w:space="0" w:color="FFFFFF" w:themeColor="background1"/>
              <w:bottom w:val="single" w:sz="4" w:space="0" w:color="5B9BD5" w:themeColor="accent5"/>
              <w:right w:val="single" w:sz="4" w:space="0" w:color="FFFFFF" w:themeColor="background1"/>
            </w:tcBorders>
          </w:tcPr>
          <w:p w14:paraId="624AB9CD"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113" w:type="dxa"/>
            <w:tcBorders>
              <w:left w:val="single" w:sz="4" w:space="0" w:color="FFFFFF" w:themeColor="background1"/>
              <w:bottom w:val="single" w:sz="4" w:space="0" w:color="5B9BD5" w:themeColor="accent5"/>
              <w:right w:val="single" w:sz="4" w:space="0" w:color="FFFFFF" w:themeColor="background1"/>
            </w:tcBorders>
          </w:tcPr>
          <w:p w14:paraId="67C6C609"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c>
          <w:tcPr>
            <w:tcW w:w="1297" w:type="dxa"/>
            <w:tcBorders>
              <w:left w:val="single" w:sz="4" w:space="0" w:color="FFFFFF" w:themeColor="background1"/>
              <w:bottom w:val="single" w:sz="4" w:space="0" w:color="5B9BD5" w:themeColor="accent5"/>
            </w:tcBorders>
          </w:tcPr>
          <w:p w14:paraId="4FA83BEF" w14:textId="77777777" w:rsidR="00905DE4" w:rsidRDefault="00905DE4" w:rsidP="000428CC">
            <w:pPr>
              <w:cnfStyle w:val="000000000000" w:firstRow="0" w:lastRow="0" w:firstColumn="0" w:lastColumn="0" w:oddVBand="0" w:evenVBand="0" w:oddHBand="0" w:evenHBand="0" w:firstRowFirstColumn="0" w:firstRowLastColumn="0" w:lastRowFirstColumn="0" w:lastRowLastColumn="0"/>
            </w:pPr>
          </w:p>
        </w:tc>
      </w:tr>
    </w:tbl>
    <w:p w14:paraId="36E0F839" w14:textId="77777777" w:rsidR="000428CC" w:rsidRPr="00BC13F8" w:rsidRDefault="000428CC" w:rsidP="000428CC"/>
    <w:sectPr w:rsidR="000428CC" w:rsidRPr="00BC13F8" w:rsidSect="00A1326E">
      <w:headerReference w:type="default" r:id="rId14"/>
      <w:footerReference w:type="even" r:id="rId15"/>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3AA1C" w14:textId="77777777" w:rsidR="009829DB" w:rsidRDefault="009829DB" w:rsidP="000428CC">
      <w:r>
        <w:separator/>
      </w:r>
    </w:p>
  </w:endnote>
  <w:endnote w:type="continuationSeparator" w:id="0">
    <w:p w14:paraId="6F8F4C7A" w14:textId="77777777" w:rsidR="009829DB" w:rsidRDefault="009829DB" w:rsidP="00042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idnummer"/>
      </w:rPr>
      <w:id w:val="-1007588469"/>
      <w:docPartObj>
        <w:docPartGallery w:val="Page Numbers (Bottom of Page)"/>
        <w:docPartUnique/>
      </w:docPartObj>
    </w:sdtPr>
    <w:sdtContent>
      <w:p w14:paraId="27B5F7C5" w14:textId="77777777" w:rsidR="001F0636" w:rsidRDefault="001F0636" w:rsidP="000428CC">
        <w:pPr>
          <w:pStyle w:val="Sidfot"/>
          <w:rPr>
            <w:rStyle w:val="Sidnummer"/>
          </w:rPr>
        </w:pPr>
        <w:r>
          <w:rPr>
            <w:rStyle w:val="Sidnummer"/>
          </w:rPr>
          <w:fldChar w:fldCharType="begin"/>
        </w:r>
        <w:r>
          <w:rPr>
            <w:rStyle w:val="Sidnummer"/>
          </w:rPr>
          <w:instrText xml:space="preserve"> PAGE </w:instrText>
        </w:r>
        <w:r>
          <w:rPr>
            <w:rStyle w:val="Sidnummer"/>
          </w:rPr>
          <w:fldChar w:fldCharType="end"/>
        </w:r>
      </w:p>
    </w:sdtContent>
  </w:sdt>
  <w:p w14:paraId="0AEF0474" w14:textId="77777777" w:rsidR="00A1326E" w:rsidRDefault="00A1326E" w:rsidP="000428CC">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616C6" w14:textId="77777777" w:rsidR="009829DB" w:rsidRDefault="009829DB" w:rsidP="000428CC">
      <w:r>
        <w:separator/>
      </w:r>
    </w:p>
  </w:footnote>
  <w:footnote w:type="continuationSeparator" w:id="0">
    <w:p w14:paraId="7F0013AB" w14:textId="77777777" w:rsidR="009829DB" w:rsidRDefault="009829DB" w:rsidP="00042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CC11C" w14:textId="77777777" w:rsidR="00613269" w:rsidRDefault="00613269" w:rsidP="00613269">
    <w:r>
      <w:t>Implementeringsstöd Karriärvägsmodell Äldreomsorg</w:t>
    </w:r>
  </w:p>
  <w:p w14:paraId="5B093D04" w14:textId="77777777" w:rsidR="00613269" w:rsidRPr="00A1326E" w:rsidRDefault="00613269" w:rsidP="00613269"/>
  <w:p w14:paraId="745A7EA1" w14:textId="77777777" w:rsidR="001F0636" w:rsidRPr="00A1326E" w:rsidRDefault="001F0636" w:rsidP="000428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93B4E"/>
    <w:multiLevelType w:val="hybridMultilevel"/>
    <w:tmpl w:val="CE0635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1D306527"/>
    <w:multiLevelType w:val="hybridMultilevel"/>
    <w:tmpl w:val="A52E7800"/>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2" w15:restartNumberingAfterBreak="0">
    <w:nsid w:val="41E10FAA"/>
    <w:multiLevelType w:val="hybridMultilevel"/>
    <w:tmpl w:val="97E6D58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67AB643E"/>
    <w:multiLevelType w:val="hybridMultilevel"/>
    <w:tmpl w:val="95EE7856"/>
    <w:lvl w:ilvl="0" w:tplc="A076351C">
      <w:start w:val="2023"/>
      <w:numFmt w:val="bullet"/>
      <w:lvlText w:val="-"/>
      <w:lvlJc w:val="left"/>
      <w:pPr>
        <w:ind w:left="1080" w:hanging="360"/>
      </w:pPr>
      <w:rPr>
        <w:rFonts w:ascii="Calibri" w:eastAsiaTheme="majorEastAsia" w:hAnsi="Calibri" w:cs="Calibri" w:hint="default"/>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787119005">
    <w:abstractNumId w:val="0"/>
  </w:num>
  <w:num w:numId="2" w16cid:durableId="1765414418">
    <w:abstractNumId w:val="1"/>
  </w:num>
  <w:num w:numId="3" w16cid:durableId="1872644250">
    <w:abstractNumId w:val="2"/>
  </w:num>
  <w:num w:numId="4" w16cid:durableId="1013881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75C"/>
    <w:rsid w:val="000428CC"/>
    <w:rsid w:val="00152014"/>
    <w:rsid w:val="001F0636"/>
    <w:rsid w:val="00226EC5"/>
    <w:rsid w:val="0029054B"/>
    <w:rsid w:val="00296AB2"/>
    <w:rsid w:val="002B4083"/>
    <w:rsid w:val="004C0E3A"/>
    <w:rsid w:val="004F24BB"/>
    <w:rsid w:val="00613269"/>
    <w:rsid w:val="006D3E57"/>
    <w:rsid w:val="00727913"/>
    <w:rsid w:val="00905DE4"/>
    <w:rsid w:val="0095146A"/>
    <w:rsid w:val="009829DB"/>
    <w:rsid w:val="009F1D5A"/>
    <w:rsid w:val="00A1326E"/>
    <w:rsid w:val="00A45AEE"/>
    <w:rsid w:val="00AF04E8"/>
    <w:rsid w:val="00BC13F8"/>
    <w:rsid w:val="00BD4C5B"/>
    <w:rsid w:val="00BD575C"/>
    <w:rsid w:val="00C242EC"/>
    <w:rsid w:val="00E514E5"/>
    <w:rsid w:val="00EA182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4270D"/>
  <w15:chartTrackingRefBased/>
  <w15:docId w15:val="{EE1B4A3F-897C-4C0E-97DD-EE6EB5642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8CC"/>
    <w:pPr>
      <w:spacing w:after="120"/>
    </w:p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A1326E"/>
    <w:pPr>
      <w:tabs>
        <w:tab w:val="center" w:pos="4536"/>
        <w:tab w:val="right" w:pos="9072"/>
      </w:tabs>
    </w:pPr>
  </w:style>
  <w:style w:type="character" w:customStyle="1" w:styleId="SidhuvudChar">
    <w:name w:val="Sidhuvud Char"/>
    <w:basedOn w:val="Standardstycketeckensnitt"/>
    <w:link w:val="Sidhuvud"/>
    <w:uiPriority w:val="99"/>
    <w:rsid w:val="00A1326E"/>
  </w:style>
  <w:style w:type="paragraph" w:styleId="Sidfot">
    <w:name w:val="footer"/>
    <w:basedOn w:val="Normal"/>
    <w:link w:val="SidfotChar"/>
    <w:uiPriority w:val="99"/>
    <w:unhideWhenUsed/>
    <w:rsid w:val="00A1326E"/>
    <w:pPr>
      <w:tabs>
        <w:tab w:val="center" w:pos="4536"/>
        <w:tab w:val="right" w:pos="9072"/>
      </w:tabs>
    </w:pPr>
  </w:style>
  <w:style w:type="character" w:customStyle="1" w:styleId="SidfotChar">
    <w:name w:val="Sidfot Char"/>
    <w:basedOn w:val="Standardstycketeckensnitt"/>
    <w:link w:val="Sidfot"/>
    <w:uiPriority w:val="99"/>
    <w:rsid w:val="00A1326E"/>
  </w:style>
  <w:style w:type="character" w:styleId="Sidnummer">
    <w:name w:val="page number"/>
    <w:basedOn w:val="Standardstycketeckensnitt"/>
    <w:uiPriority w:val="99"/>
    <w:semiHidden/>
    <w:unhideWhenUsed/>
    <w:rsid w:val="001F0636"/>
  </w:style>
  <w:style w:type="paragraph" w:styleId="Rubrik">
    <w:name w:val="Title"/>
    <w:basedOn w:val="Normal"/>
    <w:next w:val="Normal"/>
    <w:link w:val="RubrikChar"/>
    <w:uiPriority w:val="10"/>
    <w:qFormat/>
    <w:rsid w:val="001F0636"/>
    <w:pPr>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1F0636"/>
    <w:rPr>
      <w:rFonts w:asciiTheme="majorHAnsi" w:eastAsiaTheme="majorEastAsia" w:hAnsiTheme="majorHAnsi" w:cstheme="majorBidi"/>
      <w:spacing w:val="-10"/>
      <w:kern w:val="28"/>
      <w:sz w:val="56"/>
      <w:szCs w:val="56"/>
    </w:rPr>
  </w:style>
  <w:style w:type="table" w:styleId="Tabellrutnt">
    <w:name w:val="Table Grid"/>
    <w:basedOn w:val="Normaltabell"/>
    <w:uiPriority w:val="39"/>
    <w:rsid w:val="00042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utntstabell2dekorfrg5">
    <w:name w:val="Grid Table 2 Accent 5"/>
    <w:basedOn w:val="Normaltabell"/>
    <w:uiPriority w:val="47"/>
    <w:rsid w:val="000428CC"/>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stycke">
    <w:name w:val="List Paragraph"/>
    <w:basedOn w:val="Normal"/>
    <w:uiPriority w:val="34"/>
    <w:qFormat/>
    <w:rsid w:val="000428CC"/>
    <w:pPr>
      <w:ind w:left="720"/>
      <w:contextualSpacing/>
    </w:pPr>
  </w:style>
  <w:style w:type="table" w:styleId="Listtabell4dekorfrg5">
    <w:name w:val="List Table 4 Accent 5"/>
    <w:basedOn w:val="Normaltabell"/>
    <w:uiPriority w:val="49"/>
    <w:rsid w:val="000428CC"/>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ell6frgstarkdekorfrg5">
    <w:name w:val="List Table 6 Colorful Accent 5"/>
    <w:basedOn w:val="Normaltabell"/>
    <w:uiPriority w:val="51"/>
    <w:rsid w:val="000428CC"/>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Hyperlnk">
    <w:name w:val="Hyperlink"/>
    <w:basedOn w:val="Standardstycketeckensnitt"/>
    <w:uiPriority w:val="99"/>
    <w:unhideWhenUsed/>
    <w:rsid w:val="00296AB2"/>
    <w:rPr>
      <w:color w:val="0000FF"/>
      <w:u w:val="single"/>
    </w:rPr>
  </w:style>
  <w:style w:type="paragraph" w:customStyle="1" w:styleId="paragraph">
    <w:name w:val="paragraph"/>
    <w:basedOn w:val="Normal"/>
    <w:rsid w:val="00296AB2"/>
    <w:pPr>
      <w:spacing w:before="100" w:beforeAutospacing="1" w:after="100" w:afterAutospacing="1"/>
    </w:pPr>
    <w:rPr>
      <w:rFonts w:ascii="Times New Roman" w:eastAsia="Times New Roman" w:hAnsi="Times New Roman" w:cs="Times New Roman"/>
      <w:kern w:val="0"/>
      <w:lang w:eastAsia="sv-SE"/>
    </w:rPr>
  </w:style>
  <w:style w:type="character" w:customStyle="1" w:styleId="normaltextrun">
    <w:name w:val="normaltextrun"/>
    <w:basedOn w:val="Standardstycketeckensnitt"/>
    <w:rsid w:val="00296AB2"/>
  </w:style>
  <w:style w:type="character" w:styleId="Olstomnmnande">
    <w:name w:val="Unresolved Mention"/>
    <w:basedOn w:val="Standardstycketeckensnitt"/>
    <w:uiPriority w:val="99"/>
    <w:semiHidden/>
    <w:unhideWhenUsed/>
    <w:rsid w:val="00226EC5"/>
    <w:rPr>
      <w:color w:val="605E5C"/>
      <w:shd w:val="clear" w:color="auto" w:fill="E1DFDD"/>
    </w:rPr>
  </w:style>
  <w:style w:type="character" w:styleId="AnvndHyperlnk">
    <w:name w:val="FollowedHyperlink"/>
    <w:basedOn w:val="Standardstycketeckensnitt"/>
    <w:uiPriority w:val="99"/>
    <w:semiHidden/>
    <w:unhideWhenUsed/>
    <w:rsid w:val="0029054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karriarvagar.se/implementeringsstod/planera/handlingspla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karriarvagar.se/implementeringsstod/planera/handlingspla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karriarvagar.se/implementeringsstod/planera/handlingspla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a\OneDrive%20-%20G&#246;teborgsregionen%20(GR)\Aktuellt\561110%20-%20FAVO\Malldokument\Malldokument%20f&#246;r%20Implementeringsst&#246;ds-mallar.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3710C4F16B84A4AA977CBA93C4A7220" ma:contentTypeVersion="5" ma:contentTypeDescription="Skapa ett nytt dokument." ma:contentTypeScope="" ma:versionID="9a3e739bada0aa4d14b26b69b91a3e48">
  <xsd:schema xmlns:xsd="http://www.w3.org/2001/XMLSchema" xmlns:xs="http://www.w3.org/2001/XMLSchema" xmlns:p="http://schemas.microsoft.com/office/2006/metadata/properties" xmlns:ns2="113492f6-9769-4ccd-9294-5db8399f5d73" xmlns:ns3="f59e1d0f-5918-4b94-adaf-386921b9fcc2" targetNamespace="http://schemas.microsoft.com/office/2006/metadata/properties" ma:root="true" ma:fieldsID="203d8c0f48485b5b4e68b850874a6561" ns2:_="" ns3:_="">
    <xsd:import namespace="113492f6-9769-4ccd-9294-5db8399f5d73"/>
    <xsd:import namespace="f59e1d0f-5918-4b94-adaf-386921b9fcc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3492f6-9769-4ccd-9294-5db8399f5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e1d0f-5918-4b94-adaf-386921b9fcc2" elementFormDefault="qualified">
    <xsd:import namespace="http://schemas.microsoft.com/office/2006/documentManagement/types"/>
    <xsd:import namespace="http://schemas.microsoft.com/office/infopath/2007/PartnerControls"/>
    <xsd:element name="SharedWithUsers" ma:index="10"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at med informa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697694-E8FF-494B-B294-6BFC51BBE6C4}">
  <ds:schemaRefs>
    <ds:schemaRef ds:uri="http://schemas.microsoft.com/sharepoint/v3/contenttype/forms"/>
  </ds:schemaRefs>
</ds:datastoreItem>
</file>

<file path=customXml/itemProps2.xml><?xml version="1.0" encoding="utf-8"?>
<ds:datastoreItem xmlns:ds="http://schemas.openxmlformats.org/officeDocument/2006/customXml" ds:itemID="{6A5F556E-8BF6-4643-BA4A-B8AC16E7A1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D05ECC-94A3-41D7-8B88-9AECB622D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3492f6-9769-4ccd-9294-5db8399f5d73"/>
    <ds:schemaRef ds:uri="f59e1d0f-5918-4b94-adaf-386921b9fc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C:\Users\lua\OneDrive - Göteborgsregionen (GR)\Aktuellt\561110 - FAVO\Malldokument\Malldokument för Implementeringsstöds-mallar.dotx</Template>
  <TotalTime>13</TotalTime>
  <Pages>3</Pages>
  <Words>608</Words>
  <Characters>3227</Characters>
  <Application>Microsoft Office Word</Application>
  <DocSecurity>0</DocSecurity>
  <Lines>26</Lines>
  <Paragraphs>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Ludvig Aust</dc:creator>
  <cp:keywords/>
  <dc:description/>
  <cp:lastModifiedBy>Ludvig Aust</cp:lastModifiedBy>
  <cp:revision>18</cp:revision>
  <dcterms:created xsi:type="dcterms:W3CDTF">2023-09-13T10:59:00Z</dcterms:created>
  <dcterms:modified xsi:type="dcterms:W3CDTF">2023-09-19T13:47:00Z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0x01010093710C4F16B84A4AA977CBA93C4A7220</vt:lpwstr>
  </property>
</Properties>
</file>