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EC68F" w14:textId="0D218E60" w:rsidR="00A1326E" w:rsidRDefault="00C34518" w:rsidP="000428CC">
      <w:pPr>
        <w:pStyle w:val="Rubrik"/>
      </w:pPr>
      <w:r>
        <w:t>Ta fram en Tid- och aktivitetsplan</w:t>
      </w:r>
    </w:p>
    <w:p w14:paraId="3D03340C" w14:textId="68CA913A" w:rsidR="00C34518" w:rsidRDefault="00C34518" w:rsidP="00C34518">
      <w:r>
        <w:t xml:space="preserve">För att få koll på allt som behöver göras, i vilken ordning det ska göras och vilka som behöver delta i respektive aktivitet så behövs en aktivitetslista med tidsangivelse. De aktiviteter som ska anges är allt det som behöver göras för att få igenom de förändringar som modellen innehåller. Syftet med planen är att kunna synka samarbetet mellan de som genomför implementeringen, speciellt då medarbetare inte är anställda på samma enhet eller kanske inte ens i samma förvaltning. Tid- och aktivitetsplanen är det mest synliga beviset på hur implementeringen kommer att genomföras och utgör underlag för uppföljning och kvalitetsgranskning. </w:t>
      </w:r>
    </w:p>
    <w:p w14:paraId="011BC218" w14:textId="5699F068" w:rsidR="00C34518" w:rsidRDefault="00C34518" w:rsidP="00C34518">
      <w:r>
        <w:t xml:space="preserve">En tid- och aktivitetsplan kan göras på olika sätt; som ett </w:t>
      </w:r>
      <w:proofErr w:type="spellStart"/>
      <w:r>
        <w:t>Ganttschema</w:t>
      </w:r>
      <w:proofErr w:type="spellEnd"/>
      <w:r>
        <w:t xml:space="preserve"> där aktiviteterna illustreras som band eller som en enkel aktivitetslista där man listar aktiviteterna uppifrån och ner i tidsordning.</w:t>
      </w:r>
      <w:r>
        <w:t xml:space="preserve"> </w:t>
      </w:r>
      <w:hyperlink r:id="rId9" w:anchor="aktivitetsplan" w:history="1">
        <w:r w:rsidRPr="00C34518">
          <w:rPr>
            <w:rStyle w:val="Hyperlnk"/>
          </w:rPr>
          <w:t xml:space="preserve">Både mallar för </w:t>
        </w:r>
        <w:proofErr w:type="spellStart"/>
        <w:r w:rsidRPr="00C34518">
          <w:rPr>
            <w:rStyle w:val="Hyperlnk"/>
          </w:rPr>
          <w:t>Ganttschema</w:t>
        </w:r>
        <w:proofErr w:type="spellEnd"/>
        <w:r w:rsidRPr="00C34518">
          <w:rPr>
            <w:rStyle w:val="Hyperlnk"/>
          </w:rPr>
          <w:t xml:space="preserve"> och e</w:t>
        </w:r>
        <w:r w:rsidRPr="00C34518">
          <w:rPr>
            <w:rStyle w:val="Hyperlnk"/>
          </w:rPr>
          <w:t>n</w:t>
        </w:r>
        <w:r w:rsidRPr="00C34518">
          <w:rPr>
            <w:rStyle w:val="Hyperlnk"/>
          </w:rPr>
          <w:t xml:space="preserve"> enkel aktivitetslista finns som Excel-filer att ladda ner tillsammans med detta dokument på karriarvagar.se.</w:t>
        </w:r>
      </w:hyperlink>
    </w:p>
    <w:p w14:paraId="4289BAFF" w14:textId="77777777" w:rsidR="00C34518" w:rsidRDefault="00C34518" w:rsidP="00C34518"/>
    <w:p w14:paraId="515B14DA" w14:textId="368EE13A" w:rsidR="00C34518" w:rsidRDefault="00C34518" w:rsidP="00C34518">
      <w:pPr>
        <w:pStyle w:val="Rubrik2"/>
      </w:pPr>
      <w:r>
        <w:t xml:space="preserve">Exempel på </w:t>
      </w:r>
      <w:proofErr w:type="spellStart"/>
      <w:r>
        <w:t>Ganttschema</w:t>
      </w:r>
      <w:proofErr w:type="spellEnd"/>
    </w:p>
    <w:tbl>
      <w:tblPr>
        <w:tblStyle w:val="Tabellrutnt"/>
        <w:tblW w:w="9119" w:type="dxa"/>
        <w:tblInd w:w="-5" w:type="dxa"/>
        <w:tblLook w:val="04A0" w:firstRow="1" w:lastRow="0" w:firstColumn="1" w:lastColumn="0" w:noHBand="0" w:noVBand="1"/>
      </w:tblPr>
      <w:tblGrid>
        <w:gridCol w:w="3670"/>
        <w:gridCol w:w="1368"/>
        <w:gridCol w:w="1352"/>
        <w:gridCol w:w="1365"/>
        <w:gridCol w:w="1364"/>
      </w:tblGrid>
      <w:tr w:rsidR="00C34518" w14:paraId="5018F64E" w14:textId="77777777" w:rsidTr="00C34518">
        <w:trPr>
          <w:trHeight w:val="508"/>
        </w:trPr>
        <w:tc>
          <w:tcPr>
            <w:tcW w:w="3670" w:type="dxa"/>
            <w:shd w:val="clear" w:color="auto" w:fill="B4C6E7" w:themeFill="accent1" w:themeFillTint="66"/>
          </w:tcPr>
          <w:p w14:paraId="69B3D94F" w14:textId="77777777" w:rsidR="00C34518" w:rsidRDefault="00C34518" w:rsidP="002A6FBD">
            <w:r>
              <w:t>Aktivitet</w:t>
            </w:r>
          </w:p>
        </w:tc>
        <w:tc>
          <w:tcPr>
            <w:tcW w:w="1368" w:type="dxa"/>
            <w:shd w:val="clear" w:color="auto" w:fill="B4C6E7" w:themeFill="accent1" w:themeFillTint="66"/>
          </w:tcPr>
          <w:p w14:paraId="33A48AB6" w14:textId="77777777" w:rsidR="00C34518" w:rsidRDefault="00C34518" w:rsidP="002A6FBD">
            <w:r>
              <w:t>September</w:t>
            </w:r>
          </w:p>
        </w:tc>
        <w:tc>
          <w:tcPr>
            <w:tcW w:w="1352" w:type="dxa"/>
            <w:shd w:val="clear" w:color="auto" w:fill="B4C6E7" w:themeFill="accent1" w:themeFillTint="66"/>
          </w:tcPr>
          <w:p w14:paraId="4A6A27E1" w14:textId="77777777" w:rsidR="00C34518" w:rsidRDefault="00C34518" w:rsidP="002A6FBD">
            <w:r>
              <w:t>Oktober</w:t>
            </w:r>
          </w:p>
        </w:tc>
        <w:tc>
          <w:tcPr>
            <w:tcW w:w="1365" w:type="dxa"/>
            <w:shd w:val="clear" w:color="auto" w:fill="B4C6E7" w:themeFill="accent1" w:themeFillTint="66"/>
          </w:tcPr>
          <w:p w14:paraId="6588D2AE" w14:textId="77777777" w:rsidR="00C34518" w:rsidRDefault="00C34518" w:rsidP="002A6FBD">
            <w:r>
              <w:t>November</w:t>
            </w:r>
          </w:p>
        </w:tc>
        <w:tc>
          <w:tcPr>
            <w:tcW w:w="1364" w:type="dxa"/>
            <w:shd w:val="clear" w:color="auto" w:fill="B4C6E7" w:themeFill="accent1" w:themeFillTint="66"/>
          </w:tcPr>
          <w:p w14:paraId="4D074549" w14:textId="77777777" w:rsidR="00C34518" w:rsidRDefault="00C34518" w:rsidP="002A6FBD">
            <w:r>
              <w:t>December</w:t>
            </w:r>
          </w:p>
          <w:p w14:paraId="2AF9E6D3" w14:textId="77777777" w:rsidR="00C34518" w:rsidRDefault="00C34518" w:rsidP="002A6FBD"/>
        </w:tc>
      </w:tr>
      <w:tr w:rsidR="00C34518" w14:paraId="4181C90F" w14:textId="77777777" w:rsidTr="00C34518">
        <w:trPr>
          <w:trHeight w:val="248"/>
        </w:trPr>
        <w:tc>
          <w:tcPr>
            <w:tcW w:w="3670" w:type="dxa"/>
          </w:tcPr>
          <w:p w14:paraId="68ADFD61" w14:textId="77777777" w:rsidR="00C34518" w:rsidRDefault="00C34518" w:rsidP="002A6FBD">
            <w:r>
              <w:t>Planering</w:t>
            </w:r>
          </w:p>
        </w:tc>
        <w:tc>
          <w:tcPr>
            <w:tcW w:w="1368" w:type="dxa"/>
            <w:shd w:val="clear" w:color="auto" w:fill="FFE599" w:themeFill="accent4" w:themeFillTint="66"/>
          </w:tcPr>
          <w:p w14:paraId="75DE536B" w14:textId="77777777" w:rsidR="00C34518" w:rsidRDefault="00C34518" w:rsidP="002A6FBD"/>
        </w:tc>
        <w:tc>
          <w:tcPr>
            <w:tcW w:w="1352" w:type="dxa"/>
            <w:shd w:val="clear" w:color="auto" w:fill="FFFFFF" w:themeFill="background1"/>
          </w:tcPr>
          <w:p w14:paraId="6D332043" w14:textId="77777777" w:rsidR="00C34518" w:rsidRDefault="00C34518" w:rsidP="002A6FBD"/>
        </w:tc>
        <w:tc>
          <w:tcPr>
            <w:tcW w:w="1365" w:type="dxa"/>
          </w:tcPr>
          <w:p w14:paraId="5D6995DC" w14:textId="77777777" w:rsidR="00C34518" w:rsidRDefault="00C34518" w:rsidP="002A6FBD"/>
        </w:tc>
        <w:tc>
          <w:tcPr>
            <w:tcW w:w="1364" w:type="dxa"/>
          </w:tcPr>
          <w:p w14:paraId="36A70BF0" w14:textId="77777777" w:rsidR="00C34518" w:rsidRDefault="00C34518" w:rsidP="002A6FBD"/>
        </w:tc>
      </w:tr>
      <w:tr w:rsidR="00C34518" w14:paraId="7B9F3A90" w14:textId="77777777" w:rsidTr="00C34518">
        <w:trPr>
          <w:trHeight w:val="248"/>
        </w:trPr>
        <w:tc>
          <w:tcPr>
            <w:tcW w:w="3670" w:type="dxa"/>
          </w:tcPr>
          <w:p w14:paraId="2B0B1A3E" w14:textId="77777777" w:rsidR="00C34518" w:rsidRDefault="00C34518" w:rsidP="002A6FBD">
            <w:r>
              <w:t xml:space="preserve">Förankring och inhämtning av synpunkter från </w:t>
            </w:r>
            <w:proofErr w:type="spellStart"/>
            <w:proofErr w:type="gramStart"/>
            <w:r>
              <w:t>ledn.grupp</w:t>
            </w:r>
            <w:proofErr w:type="spellEnd"/>
            <w:proofErr w:type="gramEnd"/>
          </w:p>
        </w:tc>
        <w:tc>
          <w:tcPr>
            <w:tcW w:w="1368" w:type="dxa"/>
          </w:tcPr>
          <w:p w14:paraId="63FA9589" w14:textId="77777777" w:rsidR="00C34518" w:rsidRDefault="00C34518" w:rsidP="002A6FBD"/>
        </w:tc>
        <w:tc>
          <w:tcPr>
            <w:tcW w:w="1352" w:type="dxa"/>
            <w:shd w:val="clear" w:color="auto" w:fill="FFE599" w:themeFill="accent4" w:themeFillTint="66"/>
          </w:tcPr>
          <w:p w14:paraId="1F47A0E2" w14:textId="77777777" w:rsidR="00C34518" w:rsidRDefault="00C34518" w:rsidP="002A6FBD"/>
        </w:tc>
        <w:tc>
          <w:tcPr>
            <w:tcW w:w="1365" w:type="dxa"/>
          </w:tcPr>
          <w:p w14:paraId="19F3B819" w14:textId="77777777" w:rsidR="00C34518" w:rsidRDefault="00C34518" w:rsidP="002A6FBD"/>
        </w:tc>
        <w:tc>
          <w:tcPr>
            <w:tcW w:w="1364" w:type="dxa"/>
          </w:tcPr>
          <w:p w14:paraId="35EA6130" w14:textId="77777777" w:rsidR="00C34518" w:rsidRDefault="00C34518" w:rsidP="002A6FBD"/>
        </w:tc>
      </w:tr>
      <w:tr w:rsidR="00C34518" w14:paraId="54C94248" w14:textId="77777777" w:rsidTr="00C34518">
        <w:trPr>
          <w:trHeight w:val="248"/>
        </w:trPr>
        <w:tc>
          <w:tcPr>
            <w:tcW w:w="3670" w:type="dxa"/>
          </w:tcPr>
          <w:p w14:paraId="26969522" w14:textId="77777777" w:rsidR="00C34518" w:rsidRDefault="00C34518" w:rsidP="002A6FBD">
            <w:r w:rsidRPr="00CB3DF7">
              <w:t xml:space="preserve">Ta fram en visuell modell av karriärvägsmodellen som är publik </w:t>
            </w:r>
          </w:p>
        </w:tc>
        <w:tc>
          <w:tcPr>
            <w:tcW w:w="1368" w:type="dxa"/>
          </w:tcPr>
          <w:p w14:paraId="79E405B3" w14:textId="77777777" w:rsidR="00C34518" w:rsidRDefault="00C34518" w:rsidP="002A6FBD"/>
        </w:tc>
        <w:tc>
          <w:tcPr>
            <w:tcW w:w="1352" w:type="dxa"/>
            <w:shd w:val="clear" w:color="auto" w:fill="FFFFFF" w:themeFill="background1"/>
          </w:tcPr>
          <w:p w14:paraId="3BBBA7C0" w14:textId="77777777" w:rsidR="00C34518" w:rsidRDefault="00C34518" w:rsidP="002A6FBD"/>
        </w:tc>
        <w:tc>
          <w:tcPr>
            <w:tcW w:w="1365" w:type="dxa"/>
            <w:shd w:val="clear" w:color="auto" w:fill="FFE599" w:themeFill="accent4" w:themeFillTint="66"/>
          </w:tcPr>
          <w:p w14:paraId="291F5707" w14:textId="77777777" w:rsidR="00C34518" w:rsidRDefault="00C34518" w:rsidP="002A6FBD"/>
        </w:tc>
        <w:tc>
          <w:tcPr>
            <w:tcW w:w="1364" w:type="dxa"/>
          </w:tcPr>
          <w:p w14:paraId="325A7F0F" w14:textId="77777777" w:rsidR="00C34518" w:rsidRDefault="00C34518" w:rsidP="002A6FBD"/>
        </w:tc>
      </w:tr>
      <w:tr w:rsidR="00C34518" w14:paraId="356417D5" w14:textId="77777777" w:rsidTr="00C34518">
        <w:trPr>
          <w:trHeight w:val="508"/>
        </w:trPr>
        <w:tc>
          <w:tcPr>
            <w:tcW w:w="3670" w:type="dxa"/>
          </w:tcPr>
          <w:p w14:paraId="4800AA35" w14:textId="77777777" w:rsidR="00C34518" w:rsidRDefault="00C34518" w:rsidP="002A6FBD">
            <w:r w:rsidRPr="00CB3DF7">
              <w:rPr>
                <w:rStyle w:val="eop"/>
                <w:sz w:val="21"/>
                <w:szCs w:val="21"/>
              </w:rPr>
              <w:t xml:space="preserve">Ta fram en plan för introutbildning kopplat till de olika stegen/titlarna </w:t>
            </w:r>
            <w:r>
              <w:rPr>
                <w:rStyle w:val="eop"/>
                <w:sz w:val="21"/>
                <w:szCs w:val="21"/>
              </w:rPr>
              <w:t>i</w:t>
            </w:r>
            <w:r w:rsidRPr="00CB3DF7">
              <w:rPr>
                <w:rStyle w:val="eop"/>
                <w:sz w:val="21"/>
                <w:szCs w:val="21"/>
              </w:rPr>
              <w:t xml:space="preserve"> modellen</w:t>
            </w:r>
          </w:p>
        </w:tc>
        <w:tc>
          <w:tcPr>
            <w:tcW w:w="1368" w:type="dxa"/>
          </w:tcPr>
          <w:p w14:paraId="5C8E9C3A" w14:textId="77777777" w:rsidR="00C34518" w:rsidRDefault="00C34518" w:rsidP="002A6FBD"/>
        </w:tc>
        <w:tc>
          <w:tcPr>
            <w:tcW w:w="1352" w:type="dxa"/>
            <w:shd w:val="clear" w:color="auto" w:fill="FFE599" w:themeFill="accent4" w:themeFillTint="66"/>
          </w:tcPr>
          <w:p w14:paraId="660C4944" w14:textId="77777777" w:rsidR="00C34518" w:rsidRDefault="00C34518" w:rsidP="002A6FBD"/>
        </w:tc>
        <w:tc>
          <w:tcPr>
            <w:tcW w:w="1365" w:type="dxa"/>
            <w:shd w:val="clear" w:color="auto" w:fill="FFFFFF" w:themeFill="background1"/>
          </w:tcPr>
          <w:p w14:paraId="00639AA3" w14:textId="77777777" w:rsidR="00C34518" w:rsidRDefault="00C34518" w:rsidP="002A6FBD"/>
        </w:tc>
        <w:tc>
          <w:tcPr>
            <w:tcW w:w="1364" w:type="dxa"/>
          </w:tcPr>
          <w:p w14:paraId="08300608" w14:textId="77777777" w:rsidR="00C34518" w:rsidRDefault="00C34518" w:rsidP="002A6FBD"/>
        </w:tc>
      </w:tr>
      <w:tr w:rsidR="00C34518" w14:paraId="00F641D6" w14:textId="77777777" w:rsidTr="00C34518">
        <w:trPr>
          <w:trHeight w:val="496"/>
        </w:trPr>
        <w:tc>
          <w:tcPr>
            <w:tcW w:w="3670" w:type="dxa"/>
          </w:tcPr>
          <w:p w14:paraId="5BF30DB3" w14:textId="77777777" w:rsidR="00C34518" w:rsidRDefault="00C34518" w:rsidP="002A6FBD">
            <w:r w:rsidRPr="00CB3DF7">
              <w:rPr>
                <w:rStyle w:val="eop"/>
                <w:sz w:val="21"/>
                <w:szCs w:val="21"/>
              </w:rPr>
              <w:t xml:space="preserve">Ta fram ett </w:t>
            </w:r>
            <w:proofErr w:type="spellStart"/>
            <w:proofErr w:type="gramStart"/>
            <w:r w:rsidRPr="00CB3DF7">
              <w:rPr>
                <w:rStyle w:val="eop"/>
                <w:sz w:val="21"/>
                <w:szCs w:val="21"/>
              </w:rPr>
              <w:t>utb</w:t>
            </w:r>
            <w:r>
              <w:rPr>
                <w:rStyle w:val="eop"/>
                <w:sz w:val="21"/>
                <w:szCs w:val="21"/>
              </w:rPr>
              <w:t>.</w:t>
            </w:r>
            <w:r w:rsidRPr="00CB3DF7">
              <w:rPr>
                <w:rStyle w:val="eop"/>
                <w:sz w:val="21"/>
                <w:szCs w:val="21"/>
              </w:rPr>
              <w:t>paket</w:t>
            </w:r>
            <w:proofErr w:type="spellEnd"/>
            <w:proofErr w:type="gramEnd"/>
            <w:r w:rsidRPr="00CB3DF7">
              <w:rPr>
                <w:rStyle w:val="eop"/>
                <w:sz w:val="21"/>
                <w:szCs w:val="21"/>
              </w:rPr>
              <w:t xml:space="preserve"> kopplat till fast omsorgskontakt (som blir central</w:t>
            </w:r>
            <w:r>
              <w:rPr>
                <w:rStyle w:val="eop"/>
                <w:sz w:val="21"/>
                <w:szCs w:val="21"/>
              </w:rPr>
              <w:t xml:space="preserve"> i modellen</w:t>
            </w:r>
            <w:r w:rsidRPr="00CB3DF7">
              <w:rPr>
                <w:rStyle w:val="eop"/>
                <w:sz w:val="21"/>
                <w:szCs w:val="21"/>
              </w:rPr>
              <w:t>)</w:t>
            </w:r>
          </w:p>
        </w:tc>
        <w:tc>
          <w:tcPr>
            <w:tcW w:w="1368" w:type="dxa"/>
          </w:tcPr>
          <w:p w14:paraId="166179F3" w14:textId="77777777" w:rsidR="00C34518" w:rsidRDefault="00C34518" w:rsidP="002A6FBD"/>
        </w:tc>
        <w:tc>
          <w:tcPr>
            <w:tcW w:w="1352" w:type="dxa"/>
            <w:shd w:val="clear" w:color="auto" w:fill="FFE599" w:themeFill="accent4" w:themeFillTint="66"/>
          </w:tcPr>
          <w:p w14:paraId="349024A9" w14:textId="77777777" w:rsidR="00C34518" w:rsidRDefault="00C34518" w:rsidP="002A6FBD"/>
        </w:tc>
        <w:tc>
          <w:tcPr>
            <w:tcW w:w="1365" w:type="dxa"/>
            <w:shd w:val="clear" w:color="auto" w:fill="FFFFFF" w:themeFill="background1"/>
          </w:tcPr>
          <w:p w14:paraId="18DB48E1" w14:textId="77777777" w:rsidR="00C34518" w:rsidRDefault="00C34518" w:rsidP="002A6FBD"/>
        </w:tc>
        <w:tc>
          <w:tcPr>
            <w:tcW w:w="1364" w:type="dxa"/>
          </w:tcPr>
          <w:p w14:paraId="2F879F47" w14:textId="77777777" w:rsidR="00C34518" w:rsidRDefault="00C34518" w:rsidP="002A6FBD"/>
        </w:tc>
      </w:tr>
      <w:tr w:rsidR="00C34518" w14:paraId="31AB853D" w14:textId="77777777" w:rsidTr="00C34518">
        <w:trPr>
          <w:trHeight w:val="259"/>
        </w:trPr>
        <w:tc>
          <w:tcPr>
            <w:tcW w:w="3670" w:type="dxa"/>
          </w:tcPr>
          <w:p w14:paraId="02485675" w14:textId="77777777" w:rsidR="00C34518" w:rsidRDefault="00C34518" w:rsidP="002A6FBD">
            <w:r w:rsidRPr="002E6C1A">
              <w:rPr>
                <w:rStyle w:val="normaltextrun"/>
                <w:color w:val="000000"/>
                <w:position w:val="3"/>
                <w:sz w:val="21"/>
                <w:szCs w:val="21"/>
              </w:rPr>
              <w:t>Förankring intern</w:t>
            </w:r>
            <w:r>
              <w:rPr>
                <w:rStyle w:val="normaltextrun"/>
                <w:color w:val="000000"/>
                <w:position w:val="3"/>
                <w:sz w:val="21"/>
                <w:szCs w:val="21"/>
              </w:rPr>
              <w:t>t h</w:t>
            </w:r>
            <w:r>
              <w:rPr>
                <w:rStyle w:val="normaltextrun"/>
                <w:color w:val="000000"/>
                <w:position w:val="3"/>
              </w:rPr>
              <w:t xml:space="preserve">os </w:t>
            </w:r>
            <w:r w:rsidRPr="002E6C1A">
              <w:rPr>
                <w:rStyle w:val="normaltextrun"/>
                <w:color w:val="000000"/>
                <w:position w:val="3"/>
                <w:sz w:val="21"/>
                <w:szCs w:val="21"/>
              </w:rPr>
              <w:t>verksamhets</w:t>
            </w:r>
            <w:r>
              <w:rPr>
                <w:rStyle w:val="normaltextrun"/>
                <w:color w:val="000000"/>
                <w:position w:val="3"/>
                <w:sz w:val="21"/>
                <w:szCs w:val="21"/>
              </w:rPr>
              <w:softHyphen/>
            </w:r>
            <w:r w:rsidRPr="002E6C1A">
              <w:rPr>
                <w:rStyle w:val="normaltextrun"/>
                <w:color w:val="000000"/>
                <w:position w:val="3"/>
                <w:sz w:val="21"/>
                <w:szCs w:val="21"/>
              </w:rPr>
              <w:t>chefer, HR, bemanning </w:t>
            </w:r>
            <w:proofErr w:type="spellStart"/>
            <w:r>
              <w:rPr>
                <w:rStyle w:val="normaltextrun"/>
                <w:color w:val="000000"/>
                <w:position w:val="3"/>
                <w:sz w:val="21"/>
                <w:szCs w:val="21"/>
              </w:rPr>
              <w:t>mfl</w:t>
            </w:r>
            <w:proofErr w:type="spellEnd"/>
          </w:p>
        </w:tc>
        <w:tc>
          <w:tcPr>
            <w:tcW w:w="1368" w:type="dxa"/>
          </w:tcPr>
          <w:p w14:paraId="2C298453" w14:textId="77777777" w:rsidR="00C34518" w:rsidRDefault="00C34518" w:rsidP="002A6FBD"/>
        </w:tc>
        <w:tc>
          <w:tcPr>
            <w:tcW w:w="1352" w:type="dxa"/>
          </w:tcPr>
          <w:p w14:paraId="4FC61D82" w14:textId="77777777" w:rsidR="00C34518" w:rsidRDefault="00C34518" w:rsidP="002A6FBD"/>
        </w:tc>
        <w:tc>
          <w:tcPr>
            <w:tcW w:w="1365" w:type="dxa"/>
          </w:tcPr>
          <w:p w14:paraId="7E66DC00" w14:textId="77777777" w:rsidR="00C34518" w:rsidRDefault="00C34518" w:rsidP="002A6FBD"/>
        </w:tc>
        <w:tc>
          <w:tcPr>
            <w:tcW w:w="1364" w:type="dxa"/>
            <w:shd w:val="clear" w:color="auto" w:fill="FFE599" w:themeFill="accent4" w:themeFillTint="66"/>
          </w:tcPr>
          <w:p w14:paraId="4B12F771" w14:textId="77777777" w:rsidR="00C34518" w:rsidRDefault="00C34518" w:rsidP="002A6FBD"/>
        </w:tc>
      </w:tr>
      <w:tr w:rsidR="00C34518" w14:paraId="3DA88C3D" w14:textId="77777777" w:rsidTr="00C34518">
        <w:trPr>
          <w:trHeight w:val="496"/>
        </w:trPr>
        <w:tc>
          <w:tcPr>
            <w:tcW w:w="3670" w:type="dxa"/>
          </w:tcPr>
          <w:p w14:paraId="1C23512D" w14:textId="77777777" w:rsidR="00C34518" w:rsidRDefault="00C34518" w:rsidP="002A6FBD">
            <w:r w:rsidRPr="002E6C1A">
              <w:rPr>
                <w:rStyle w:val="normaltextrun"/>
                <w:color w:val="000000"/>
                <w:position w:val="3"/>
                <w:sz w:val="21"/>
                <w:szCs w:val="21"/>
              </w:rPr>
              <w:t xml:space="preserve">Facklig samverkan </w:t>
            </w:r>
          </w:p>
        </w:tc>
        <w:tc>
          <w:tcPr>
            <w:tcW w:w="1368" w:type="dxa"/>
          </w:tcPr>
          <w:p w14:paraId="11EDE0ED" w14:textId="77777777" w:rsidR="00C34518" w:rsidRDefault="00C34518" w:rsidP="002A6FBD"/>
        </w:tc>
        <w:tc>
          <w:tcPr>
            <w:tcW w:w="1352" w:type="dxa"/>
            <w:shd w:val="clear" w:color="auto" w:fill="FFE599" w:themeFill="accent4" w:themeFillTint="66"/>
          </w:tcPr>
          <w:p w14:paraId="6DDA92B3" w14:textId="77777777" w:rsidR="00C34518" w:rsidRDefault="00C34518" w:rsidP="002A6FBD"/>
        </w:tc>
        <w:tc>
          <w:tcPr>
            <w:tcW w:w="1365" w:type="dxa"/>
          </w:tcPr>
          <w:p w14:paraId="753ADC7A" w14:textId="77777777" w:rsidR="00C34518" w:rsidRDefault="00C34518" w:rsidP="002A6FBD"/>
        </w:tc>
        <w:tc>
          <w:tcPr>
            <w:tcW w:w="1364" w:type="dxa"/>
          </w:tcPr>
          <w:p w14:paraId="6E293379" w14:textId="77777777" w:rsidR="00C34518" w:rsidRDefault="00C34518" w:rsidP="002A6FBD"/>
        </w:tc>
      </w:tr>
    </w:tbl>
    <w:p w14:paraId="53FE9C02" w14:textId="52CAC46E" w:rsidR="00C34518" w:rsidRDefault="00C34518" w:rsidP="00C34518"/>
    <w:p w14:paraId="47DE938A" w14:textId="77777777" w:rsidR="00C34518" w:rsidRDefault="00C34518">
      <w:pPr>
        <w:spacing w:after="0"/>
      </w:pPr>
      <w:r>
        <w:br w:type="page"/>
      </w:r>
    </w:p>
    <w:p w14:paraId="4424CC9F" w14:textId="77AA9AD0" w:rsidR="00C34518" w:rsidRDefault="00C34518" w:rsidP="00C34518">
      <w:pPr>
        <w:pStyle w:val="Rubrik2"/>
      </w:pPr>
      <w:r>
        <w:lastRenderedPageBreak/>
        <w:t>Exempel på enkel aktivitetslista</w:t>
      </w:r>
    </w:p>
    <w:tbl>
      <w:tblPr>
        <w:tblStyle w:val="Tabellrutnt"/>
        <w:tblW w:w="9067" w:type="dxa"/>
        <w:tblInd w:w="-5" w:type="dxa"/>
        <w:tblLook w:val="04A0" w:firstRow="1" w:lastRow="0" w:firstColumn="1" w:lastColumn="0" w:noHBand="0" w:noVBand="1"/>
      </w:tblPr>
      <w:tblGrid>
        <w:gridCol w:w="3919"/>
        <w:gridCol w:w="1264"/>
        <w:gridCol w:w="1286"/>
        <w:gridCol w:w="1293"/>
        <w:gridCol w:w="1305"/>
      </w:tblGrid>
      <w:tr w:rsidR="00C34518" w14:paraId="2E4DC6AE" w14:textId="77777777" w:rsidTr="00C34518">
        <w:trPr>
          <w:trHeight w:val="472"/>
        </w:trPr>
        <w:tc>
          <w:tcPr>
            <w:tcW w:w="3919" w:type="dxa"/>
            <w:shd w:val="clear" w:color="auto" w:fill="FBE4D5" w:themeFill="accent2" w:themeFillTint="33"/>
          </w:tcPr>
          <w:p w14:paraId="4F68C73F" w14:textId="77777777" w:rsidR="00C34518" w:rsidRDefault="00C34518" w:rsidP="002A6FBD">
            <w:r>
              <w:t>Aktivitet</w:t>
            </w:r>
          </w:p>
        </w:tc>
        <w:tc>
          <w:tcPr>
            <w:tcW w:w="1264" w:type="dxa"/>
            <w:shd w:val="clear" w:color="auto" w:fill="FBE4D5" w:themeFill="accent2" w:themeFillTint="33"/>
          </w:tcPr>
          <w:p w14:paraId="01B090C9" w14:textId="77777777" w:rsidR="00C34518" w:rsidRDefault="00C34518" w:rsidP="002A6FBD">
            <w:r>
              <w:t>Tidsåtgång</w:t>
            </w:r>
          </w:p>
        </w:tc>
        <w:tc>
          <w:tcPr>
            <w:tcW w:w="1286" w:type="dxa"/>
            <w:shd w:val="clear" w:color="auto" w:fill="FBE4D5" w:themeFill="accent2" w:themeFillTint="33"/>
          </w:tcPr>
          <w:p w14:paraId="6DAF1AC6" w14:textId="77777777" w:rsidR="00C34518" w:rsidRDefault="00C34518" w:rsidP="002A6FBD">
            <w:r>
              <w:t>Start</w:t>
            </w:r>
          </w:p>
        </w:tc>
        <w:tc>
          <w:tcPr>
            <w:tcW w:w="1293" w:type="dxa"/>
            <w:shd w:val="clear" w:color="auto" w:fill="FBE4D5" w:themeFill="accent2" w:themeFillTint="33"/>
          </w:tcPr>
          <w:p w14:paraId="71A32121" w14:textId="77777777" w:rsidR="00C34518" w:rsidRDefault="00C34518" w:rsidP="002A6FBD">
            <w:r>
              <w:t>Färdig</w:t>
            </w:r>
          </w:p>
        </w:tc>
        <w:tc>
          <w:tcPr>
            <w:tcW w:w="1305" w:type="dxa"/>
            <w:shd w:val="clear" w:color="auto" w:fill="FBE4D5" w:themeFill="accent2" w:themeFillTint="33"/>
          </w:tcPr>
          <w:p w14:paraId="1A3AE1DB" w14:textId="77777777" w:rsidR="00C34518" w:rsidRDefault="00C34518" w:rsidP="002A6FBD">
            <w:r>
              <w:t>Ansvarig</w:t>
            </w:r>
          </w:p>
          <w:p w14:paraId="5FF75391" w14:textId="77777777" w:rsidR="00C34518" w:rsidRDefault="00C34518" w:rsidP="002A6FBD"/>
        </w:tc>
      </w:tr>
      <w:tr w:rsidR="00C34518" w14:paraId="186D6F27" w14:textId="77777777" w:rsidTr="00C34518">
        <w:trPr>
          <w:trHeight w:val="231"/>
        </w:trPr>
        <w:tc>
          <w:tcPr>
            <w:tcW w:w="3919" w:type="dxa"/>
          </w:tcPr>
          <w:p w14:paraId="78CBD55A" w14:textId="77777777" w:rsidR="00C34518" w:rsidRDefault="00C34518" w:rsidP="002A6FBD">
            <w:r>
              <w:t>Planering</w:t>
            </w:r>
          </w:p>
        </w:tc>
        <w:tc>
          <w:tcPr>
            <w:tcW w:w="1264" w:type="dxa"/>
          </w:tcPr>
          <w:p w14:paraId="3EC4DD39" w14:textId="77777777" w:rsidR="00C34518" w:rsidRDefault="00C34518" w:rsidP="002A6FBD">
            <w:r>
              <w:t>4 v</w:t>
            </w:r>
          </w:p>
        </w:tc>
        <w:tc>
          <w:tcPr>
            <w:tcW w:w="1286" w:type="dxa"/>
          </w:tcPr>
          <w:p w14:paraId="2167B365" w14:textId="77777777" w:rsidR="00C34518" w:rsidRDefault="00C34518" w:rsidP="002A6FBD">
            <w:r>
              <w:t>08 04</w:t>
            </w:r>
          </w:p>
        </w:tc>
        <w:tc>
          <w:tcPr>
            <w:tcW w:w="1293" w:type="dxa"/>
          </w:tcPr>
          <w:p w14:paraId="2259DB72" w14:textId="77777777" w:rsidR="00C34518" w:rsidRDefault="00C34518" w:rsidP="002A6FBD">
            <w:r>
              <w:t>09 04</w:t>
            </w:r>
          </w:p>
        </w:tc>
        <w:tc>
          <w:tcPr>
            <w:tcW w:w="1305" w:type="dxa"/>
          </w:tcPr>
          <w:p w14:paraId="6C446F44" w14:textId="77777777" w:rsidR="00C34518" w:rsidRDefault="00C34518" w:rsidP="002A6FBD">
            <w:r>
              <w:t>AH</w:t>
            </w:r>
          </w:p>
        </w:tc>
      </w:tr>
      <w:tr w:rsidR="00C34518" w14:paraId="320BE902" w14:textId="77777777" w:rsidTr="00C34518">
        <w:trPr>
          <w:trHeight w:val="231"/>
        </w:trPr>
        <w:tc>
          <w:tcPr>
            <w:tcW w:w="3919" w:type="dxa"/>
          </w:tcPr>
          <w:p w14:paraId="394DF0C7" w14:textId="77777777" w:rsidR="00C34518" w:rsidRDefault="00C34518" w:rsidP="002A6FBD">
            <w:r>
              <w:t>Förankring och inhämtning av synpunkter från ledningsgruppen</w:t>
            </w:r>
          </w:p>
        </w:tc>
        <w:tc>
          <w:tcPr>
            <w:tcW w:w="1264" w:type="dxa"/>
          </w:tcPr>
          <w:p w14:paraId="7E1AD250" w14:textId="77777777" w:rsidR="00C34518" w:rsidRDefault="00C34518" w:rsidP="002A6FBD">
            <w:r>
              <w:t xml:space="preserve">3 v </w:t>
            </w:r>
          </w:p>
        </w:tc>
        <w:tc>
          <w:tcPr>
            <w:tcW w:w="1286" w:type="dxa"/>
          </w:tcPr>
          <w:p w14:paraId="660346F7" w14:textId="77777777" w:rsidR="00C34518" w:rsidRDefault="00C34518" w:rsidP="002A6FBD">
            <w:r>
              <w:t>09 04</w:t>
            </w:r>
          </w:p>
        </w:tc>
        <w:tc>
          <w:tcPr>
            <w:tcW w:w="1293" w:type="dxa"/>
          </w:tcPr>
          <w:p w14:paraId="26C64DF8" w14:textId="77777777" w:rsidR="00C34518" w:rsidRDefault="00C34518" w:rsidP="002A6FBD">
            <w:r>
              <w:t>09 25</w:t>
            </w:r>
          </w:p>
        </w:tc>
        <w:tc>
          <w:tcPr>
            <w:tcW w:w="1305" w:type="dxa"/>
          </w:tcPr>
          <w:p w14:paraId="20A9ED93" w14:textId="77777777" w:rsidR="00C34518" w:rsidRDefault="00C34518" w:rsidP="002A6FBD">
            <w:r>
              <w:t>LH</w:t>
            </w:r>
          </w:p>
        </w:tc>
      </w:tr>
      <w:tr w:rsidR="00C34518" w14:paraId="1FE234C7" w14:textId="77777777" w:rsidTr="00C34518">
        <w:trPr>
          <w:trHeight w:val="231"/>
        </w:trPr>
        <w:tc>
          <w:tcPr>
            <w:tcW w:w="3919" w:type="dxa"/>
          </w:tcPr>
          <w:p w14:paraId="0DF6CBF2" w14:textId="77777777" w:rsidR="00C34518" w:rsidRDefault="00C34518" w:rsidP="002A6FBD">
            <w:r w:rsidRPr="00CB3DF7">
              <w:t>Ta fram en visuell modell av karriärvägsmodellen som är publik</w:t>
            </w:r>
          </w:p>
        </w:tc>
        <w:tc>
          <w:tcPr>
            <w:tcW w:w="1264" w:type="dxa"/>
          </w:tcPr>
          <w:p w14:paraId="4FFAAAB3" w14:textId="77777777" w:rsidR="00C34518" w:rsidRDefault="00C34518" w:rsidP="002A6FBD"/>
        </w:tc>
        <w:tc>
          <w:tcPr>
            <w:tcW w:w="1286" w:type="dxa"/>
          </w:tcPr>
          <w:p w14:paraId="5E73802C" w14:textId="77777777" w:rsidR="00C34518" w:rsidRDefault="00C34518" w:rsidP="002A6FBD"/>
        </w:tc>
        <w:tc>
          <w:tcPr>
            <w:tcW w:w="1293" w:type="dxa"/>
          </w:tcPr>
          <w:p w14:paraId="10090E73" w14:textId="77777777" w:rsidR="00C34518" w:rsidRDefault="00C34518" w:rsidP="002A6FBD"/>
        </w:tc>
        <w:tc>
          <w:tcPr>
            <w:tcW w:w="1305" w:type="dxa"/>
          </w:tcPr>
          <w:p w14:paraId="467C0BEC" w14:textId="77777777" w:rsidR="00C34518" w:rsidRDefault="00C34518" w:rsidP="002A6FBD"/>
        </w:tc>
      </w:tr>
      <w:tr w:rsidR="00C34518" w14:paraId="09AEC8E6" w14:textId="77777777" w:rsidTr="00C34518">
        <w:trPr>
          <w:trHeight w:val="231"/>
        </w:trPr>
        <w:tc>
          <w:tcPr>
            <w:tcW w:w="3919" w:type="dxa"/>
          </w:tcPr>
          <w:p w14:paraId="440F7A2E" w14:textId="77777777" w:rsidR="00C34518" w:rsidRDefault="00C34518" w:rsidP="002A6FBD">
            <w:r w:rsidRPr="00CB3DF7">
              <w:rPr>
                <w:rStyle w:val="eop"/>
                <w:sz w:val="21"/>
                <w:szCs w:val="21"/>
              </w:rPr>
              <w:t>Ta fram en plan för introutbildning kopplat till de olika stegen/titlarna I modellen</w:t>
            </w:r>
          </w:p>
        </w:tc>
        <w:tc>
          <w:tcPr>
            <w:tcW w:w="1264" w:type="dxa"/>
          </w:tcPr>
          <w:p w14:paraId="20CEFFEB" w14:textId="77777777" w:rsidR="00C34518" w:rsidRDefault="00C34518" w:rsidP="002A6FBD"/>
        </w:tc>
        <w:tc>
          <w:tcPr>
            <w:tcW w:w="1286" w:type="dxa"/>
          </w:tcPr>
          <w:p w14:paraId="403C9F9B" w14:textId="77777777" w:rsidR="00C34518" w:rsidRDefault="00C34518" w:rsidP="002A6FBD"/>
        </w:tc>
        <w:tc>
          <w:tcPr>
            <w:tcW w:w="1293" w:type="dxa"/>
          </w:tcPr>
          <w:p w14:paraId="70C3D0DA" w14:textId="77777777" w:rsidR="00C34518" w:rsidRDefault="00C34518" w:rsidP="002A6FBD"/>
        </w:tc>
        <w:tc>
          <w:tcPr>
            <w:tcW w:w="1305" w:type="dxa"/>
          </w:tcPr>
          <w:p w14:paraId="23302958" w14:textId="77777777" w:rsidR="00C34518" w:rsidRDefault="00C34518" w:rsidP="002A6FBD"/>
        </w:tc>
      </w:tr>
      <w:tr w:rsidR="00C34518" w14:paraId="7E77BC4D" w14:textId="77777777" w:rsidTr="00C34518">
        <w:trPr>
          <w:trHeight w:val="472"/>
        </w:trPr>
        <w:tc>
          <w:tcPr>
            <w:tcW w:w="3919" w:type="dxa"/>
          </w:tcPr>
          <w:p w14:paraId="115DCE50" w14:textId="77777777" w:rsidR="00C34518" w:rsidRDefault="00C34518" w:rsidP="002A6FBD">
            <w:r w:rsidRPr="00CB3DF7">
              <w:rPr>
                <w:rStyle w:val="eop"/>
                <w:sz w:val="21"/>
                <w:szCs w:val="21"/>
              </w:rPr>
              <w:t>Ta fram ett utbildningspaket kopplat till fast omsorgskontakt (som ju blir central I modellen)</w:t>
            </w:r>
          </w:p>
        </w:tc>
        <w:tc>
          <w:tcPr>
            <w:tcW w:w="1264" w:type="dxa"/>
          </w:tcPr>
          <w:p w14:paraId="56C093B9" w14:textId="77777777" w:rsidR="00C34518" w:rsidRDefault="00C34518" w:rsidP="002A6FBD"/>
        </w:tc>
        <w:tc>
          <w:tcPr>
            <w:tcW w:w="1286" w:type="dxa"/>
          </w:tcPr>
          <w:p w14:paraId="34F0170B" w14:textId="77777777" w:rsidR="00C34518" w:rsidRDefault="00C34518" w:rsidP="002A6FBD"/>
        </w:tc>
        <w:tc>
          <w:tcPr>
            <w:tcW w:w="1293" w:type="dxa"/>
          </w:tcPr>
          <w:p w14:paraId="79B0DDFB" w14:textId="77777777" w:rsidR="00C34518" w:rsidRDefault="00C34518" w:rsidP="002A6FBD"/>
        </w:tc>
        <w:tc>
          <w:tcPr>
            <w:tcW w:w="1305" w:type="dxa"/>
          </w:tcPr>
          <w:p w14:paraId="1140CFFC" w14:textId="77777777" w:rsidR="00C34518" w:rsidRDefault="00C34518" w:rsidP="002A6FBD"/>
        </w:tc>
      </w:tr>
      <w:tr w:rsidR="00C34518" w14:paraId="2C8CA885" w14:textId="77777777" w:rsidTr="00C34518">
        <w:trPr>
          <w:trHeight w:val="462"/>
        </w:trPr>
        <w:tc>
          <w:tcPr>
            <w:tcW w:w="3919" w:type="dxa"/>
          </w:tcPr>
          <w:p w14:paraId="527FDA4C" w14:textId="77777777" w:rsidR="00C34518" w:rsidRDefault="00C34518" w:rsidP="002A6FBD">
            <w:r w:rsidRPr="002E6C1A">
              <w:rPr>
                <w:rStyle w:val="normaltextrun"/>
                <w:color w:val="000000"/>
                <w:position w:val="3"/>
                <w:sz w:val="21"/>
                <w:szCs w:val="21"/>
              </w:rPr>
              <w:t>Förankring intern</w:t>
            </w:r>
            <w:r>
              <w:rPr>
                <w:rStyle w:val="normaltextrun"/>
                <w:color w:val="000000"/>
                <w:position w:val="3"/>
                <w:sz w:val="21"/>
                <w:szCs w:val="21"/>
              </w:rPr>
              <w:t xml:space="preserve">t </w:t>
            </w:r>
            <w:r w:rsidRPr="002E6C1A">
              <w:rPr>
                <w:rStyle w:val="normaltextrun"/>
                <w:color w:val="000000"/>
                <w:position w:val="3"/>
                <w:sz w:val="21"/>
                <w:szCs w:val="21"/>
              </w:rPr>
              <w:t>verksamhets</w:t>
            </w:r>
            <w:r>
              <w:rPr>
                <w:rStyle w:val="normaltextrun"/>
                <w:color w:val="000000"/>
                <w:position w:val="3"/>
                <w:sz w:val="21"/>
                <w:szCs w:val="21"/>
              </w:rPr>
              <w:softHyphen/>
            </w:r>
            <w:r w:rsidRPr="002E6C1A">
              <w:rPr>
                <w:rStyle w:val="normaltextrun"/>
                <w:color w:val="000000"/>
                <w:position w:val="3"/>
                <w:sz w:val="21"/>
                <w:szCs w:val="21"/>
              </w:rPr>
              <w:t>chefer, HR, bemanning </w:t>
            </w:r>
            <w:proofErr w:type="spellStart"/>
            <w:r>
              <w:rPr>
                <w:rStyle w:val="normaltextrun"/>
                <w:color w:val="000000"/>
                <w:position w:val="3"/>
                <w:sz w:val="21"/>
                <w:szCs w:val="21"/>
              </w:rPr>
              <w:t>mfl</w:t>
            </w:r>
            <w:proofErr w:type="spellEnd"/>
          </w:p>
        </w:tc>
        <w:tc>
          <w:tcPr>
            <w:tcW w:w="1264" w:type="dxa"/>
          </w:tcPr>
          <w:p w14:paraId="0DE666E9" w14:textId="77777777" w:rsidR="00C34518" w:rsidRDefault="00C34518" w:rsidP="002A6FBD"/>
        </w:tc>
        <w:tc>
          <w:tcPr>
            <w:tcW w:w="1286" w:type="dxa"/>
          </w:tcPr>
          <w:p w14:paraId="5B06AF31" w14:textId="77777777" w:rsidR="00C34518" w:rsidRDefault="00C34518" w:rsidP="002A6FBD"/>
        </w:tc>
        <w:tc>
          <w:tcPr>
            <w:tcW w:w="1293" w:type="dxa"/>
          </w:tcPr>
          <w:p w14:paraId="2A7BCDA2" w14:textId="77777777" w:rsidR="00C34518" w:rsidRDefault="00C34518" w:rsidP="002A6FBD"/>
        </w:tc>
        <w:tc>
          <w:tcPr>
            <w:tcW w:w="1305" w:type="dxa"/>
          </w:tcPr>
          <w:p w14:paraId="6A8C89BB" w14:textId="77777777" w:rsidR="00C34518" w:rsidRDefault="00C34518" w:rsidP="002A6FBD"/>
        </w:tc>
      </w:tr>
      <w:tr w:rsidR="00C34518" w14:paraId="385B874E" w14:textId="77777777" w:rsidTr="00C34518">
        <w:trPr>
          <w:trHeight w:val="231"/>
        </w:trPr>
        <w:tc>
          <w:tcPr>
            <w:tcW w:w="3919" w:type="dxa"/>
          </w:tcPr>
          <w:p w14:paraId="2B29CB23" w14:textId="77777777" w:rsidR="00C34518" w:rsidRDefault="00C34518" w:rsidP="002A6FBD">
            <w:r w:rsidRPr="002E6C1A">
              <w:rPr>
                <w:rStyle w:val="normaltextrun"/>
                <w:color w:val="000000"/>
                <w:position w:val="3"/>
                <w:sz w:val="21"/>
                <w:szCs w:val="21"/>
              </w:rPr>
              <w:t xml:space="preserve">Facklig samverkan </w:t>
            </w:r>
          </w:p>
        </w:tc>
        <w:tc>
          <w:tcPr>
            <w:tcW w:w="1264" w:type="dxa"/>
          </w:tcPr>
          <w:p w14:paraId="7D62C8DD" w14:textId="77777777" w:rsidR="00C34518" w:rsidRDefault="00C34518" w:rsidP="002A6FBD"/>
        </w:tc>
        <w:tc>
          <w:tcPr>
            <w:tcW w:w="1286" w:type="dxa"/>
          </w:tcPr>
          <w:p w14:paraId="51C0CD9B" w14:textId="77777777" w:rsidR="00C34518" w:rsidRDefault="00C34518" w:rsidP="002A6FBD"/>
        </w:tc>
        <w:tc>
          <w:tcPr>
            <w:tcW w:w="1293" w:type="dxa"/>
          </w:tcPr>
          <w:p w14:paraId="6C9C8ECB" w14:textId="77777777" w:rsidR="00C34518" w:rsidRDefault="00C34518" w:rsidP="002A6FBD"/>
        </w:tc>
        <w:tc>
          <w:tcPr>
            <w:tcW w:w="1305" w:type="dxa"/>
          </w:tcPr>
          <w:p w14:paraId="4D1EF9A2" w14:textId="77777777" w:rsidR="00C34518" w:rsidRDefault="00C34518" w:rsidP="002A6FBD"/>
        </w:tc>
      </w:tr>
      <w:tr w:rsidR="00C34518" w14:paraId="17C958E1" w14:textId="77777777" w:rsidTr="00C34518">
        <w:trPr>
          <w:trHeight w:val="231"/>
        </w:trPr>
        <w:tc>
          <w:tcPr>
            <w:tcW w:w="3919" w:type="dxa"/>
          </w:tcPr>
          <w:p w14:paraId="2A6291CE" w14:textId="77777777" w:rsidR="00C34518" w:rsidRPr="002E6C1A" w:rsidRDefault="00C34518" w:rsidP="002A6FBD">
            <w:pPr>
              <w:rPr>
                <w:rStyle w:val="normaltextrun"/>
                <w:color w:val="000000"/>
                <w:position w:val="3"/>
                <w:sz w:val="21"/>
                <w:szCs w:val="21"/>
              </w:rPr>
            </w:pPr>
            <w:r>
              <w:rPr>
                <w:rStyle w:val="normaltextrun"/>
                <w:color w:val="000000"/>
                <w:position w:val="3"/>
                <w:sz w:val="21"/>
                <w:szCs w:val="21"/>
              </w:rPr>
              <w:t>Koppling till skyddad yrkestitel – kan det ske gemensamt med facken?</w:t>
            </w:r>
          </w:p>
        </w:tc>
        <w:tc>
          <w:tcPr>
            <w:tcW w:w="1264" w:type="dxa"/>
          </w:tcPr>
          <w:p w14:paraId="228056D7" w14:textId="77777777" w:rsidR="00C34518" w:rsidRDefault="00C34518" w:rsidP="002A6FBD"/>
        </w:tc>
        <w:tc>
          <w:tcPr>
            <w:tcW w:w="1286" w:type="dxa"/>
          </w:tcPr>
          <w:p w14:paraId="30904921" w14:textId="77777777" w:rsidR="00C34518" w:rsidRDefault="00C34518" w:rsidP="002A6FBD"/>
        </w:tc>
        <w:tc>
          <w:tcPr>
            <w:tcW w:w="1293" w:type="dxa"/>
          </w:tcPr>
          <w:p w14:paraId="2A52345B" w14:textId="77777777" w:rsidR="00C34518" w:rsidRDefault="00C34518" w:rsidP="002A6FBD"/>
        </w:tc>
        <w:tc>
          <w:tcPr>
            <w:tcW w:w="1305" w:type="dxa"/>
          </w:tcPr>
          <w:p w14:paraId="2EAF57D5" w14:textId="77777777" w:rsidR="00C34518" w:rsidRDefault="00C34518" w:rsidP="002A6FBD"/>
        </w:tc>
      </w:tr>
      <w:tr w:rsidR="00C34518" w14:paraId="1BD15E94" w14:textId="77777777" w:rsidTr="00C34518">
        <w:trPr>
          <w:trHeight w:val="231"/>
        </w:trPr>
        <w:tc>
          <w:tcPr>
            <w:tcW w:w="3919" w:type="dxa"/>
          </w:tcPr>
          <w:p w14:paraId="226362B1" w14:textId="77777777" w:rsidR="00C34518" w:rsidRDefault="00C34518" w:rsidP="002A6FBD">
            <w:pPr>
              <w:rPr>
                <w:rStyle w:val="normaltextrun"/>
                <w:color w:val="000000"/>
                <w:position w:val="3"/>
                <w:sz w:val="21"/>
                <w:szCs w:val="21"/>
              </w:rPr>
            </w:pPr>
            <w:r>
              <w:rPr>
                <w:rStyle w:val="normaltextrun"/>
                <w:color w:val="000000"/>
                <w:position w:val="3"/>
                <w:sz w:val="21"/>
                <w:szCs w:val="21"/>
              </w:rPr>
              <w:t xml:space="preserve">Rekrytering av </w:t>
            </w:r>
            <w:proofErr w:type="spellStart"/>
            <w:r>
              <w:rPr>
                <w:rStyle w:val="normaltextrun"/>
                <w:color w:val="000000"/>
                <w:position w:val="3"/>
                <w:sz w:val="21"/>
                <w:szCs w:val="21"/>
              </w:rPr>
              <w:t>specialistutb</w:t>
            </w:r>
            <w:proofErr w:type="spellEnd"/>
            <w:r>
              <w:rPr>
                <w:rStyle w:val="normaltextrun"/>
                <w:color w:val="000000"/>
                <w:position w:val="3"/>
                <w:sz w:val="21"/>
                <w:szCs w:val="21"/>
              </w:rPr>
              <w:t xml:space="preserve"> </w:t>
            </w:r>
            <w:proofErr w:type="spellStart"/>
            <w:r>
              <w:rPr>
                <w:rStyle w:val="normaltextrun"/>
                <w:color w:val="000000"/>
                <w:position w:val="3"/>
                <w:sz w:val="21"/>
                <w:szCs w:val="21"/>
              </w:rPr>
              <w:t>usk</w:t>
            </w:r>
            <w:proofErr w:type="spellEnd"/>
            <w:r>
              <w:rPr>
                <w:rStyle w:val="normaltextrun"/>
                <w:color w:val="000000"/>
                <w:position w:val="3"/>
                <w:sz w:val="21"/>
                <w:szCs w:val="21"/>
              </w:rPr>
              <w:t xml:space="preserve"> på enheterna</w:t>
            </w:r>
          </w:p>
        </w:tc>
        <w:tc>
          <w:tcPr>
            <w:tcW w:w="1264" w:type="dxa"/>
          </w:tcPr>
          <w:p w14:paraId="59CDE78E" w14:textId="77777777" w:rsidR="00C34518" w:rsidRDefault="00C34518" w:rsidP="002A6FBD"/>
        </w:tc>
        <w:tc>
          <w:tcPr>
            <w:tcW w:w="1286" w:type="dxa"/>
          </w:tcPr>
          <w:p w14:paraId="4B3928D3" w14:textId="77777777" w:rsidR="00C34518" w:rsidRDefault="00C34518" w:rsidP="002A6FBD"/>
        </w:tc>
        <w:tc>
          <w:tcPr>
            <w:tcW w:w="1293" w:type="dxa"/>
          </w:tcPr>
          <w:p w14:paraId="6ADFF241" w14:textId="77777777" w:rsidR="00C34518" w:rsidRDefault="00C34518" w:rsidP="002A6FBD"/>
        </w:tc>
        <w:tc>
          <w:tcPr>
            <w:tcW w:w="1305" w:type="dxa"/>
          </w:tcPr>
          <w:p w14:paraId="2C5D8C05" w14:textId="77777777" w:rsidR="00C34518" w:rsidRDefault="00C34518" w:rsidP="002A6FBD"/>
        </w:tc>
      </w:tr>
      <w:tr w:rsidR="00C34518" w14:paraId="7E30D613" w14:textId="77777777" w:rsidTr="00C34518">
        <w:trPr>
          <w:trHeight w:val="231"/>
        </w:trPr>
        <w:tc>
          <w:tcPr>
            <w:tcW w:w="3919" w:type="dxa"/>
          </w:tcPr>
          <w:p w14:paraId="4A262789" w14:textId="77777777" w:rsidR="00C34518" w:rsidRDefault="00C34518" w:rsidP="002A6FBD">
            <w:pPr>
              <w:rPr>
                <w:rStyle w:val="normaltextrun"/>
                <w:color w:val="000000"/>
                <w:position w:val="3"/>
                <w:sz w:val="21"/>
                <w:szCs w:val="21"/>
              </w:rPr>
            </w:pPr>
            <w:r>
              <w:rPr>
                <w:rStyle w:val="normaltextrun"/>
                <w:color w:val="000000"/>
                <w:position w:val="3"/>
                <w:sz w:val="21"/>
                <w:szCs w:val="21"/>
              </w:rPr>
              <w:t>Lön/AID-koda</w:t>
            </w:r>
          </w:p>
        </w:tc>
        <w:tc>
          <w:tcPr>
            <w:tcW w:w="1264" w:type="dxa"/>
          </w:tcPr>
          <w:p w14:paraId="34C78F75" w14:textId="77777777" w:rsidR="00C34518" w:rsidRDefault="00C34518" w:rsidP="002A6FBD"/>
        </w:tc>
        <w:tc>
          <w:tcPr>
            <w:tcW w:w="1286" w:type="dxa"/>
          </w:tcPr>
          <w:p w14:paraId="66D7496D" w14:textId="77777777" w:rsidR="00C34518" w:rsidRDefault="00C34518" w:rsidP="002A6FBD"/>
        </w:tc>
        <w:tc>
          <w:tcPr>
            <w:tcW w:w="1293" w:type="dxa"/>
          </w:tcPr>
          <w:p w14:paraId="6C28D733" w14:textId="77777777" w:rsidR="00C34518" w:rsidRDefault="00C34518" w:rsidP="002A6FBD"/>
        </w:tc>
        <w:tc>
          <w:tcPr>
            <w:tcW w:w="1305" w:type="dxa"/>
          </w:tcPr>
          <w:p w14:paraId="75D4C259" w14:textId="77777777" w:rsidR="00C34518" w:rsidRDefault="00C34518" w:rsidP="002A6FBD"/>
        </w:tc>
      </w:tr>
    </w:tbl>
    <w:p w14:paraId="406074AC" w14:textId="77777777" w:rsidR="00C34518" w:rsidRPr="00C34518" w:rsidRDefault="00C34518" w:rsidP="00C34518"/>
    <w:p w14:paraId="7A2A2647" w14:textId="77777777" w:rsidR="00C34518" w:rsidRDefault="00C34518" w:rsidP="00C34518"/>
    <w:p w14:paraId="55AB91A1" w14:textId="2A4AF853" w:rsidR="00C34518" w:rsidRPr="00C34518" w:rsidRDefault="00C34518" w:rsidP="00C34518">
      <w:r>
        <w:rPr>
          <w:noProof/>
        </w:rPr>
        <mc:AlternateContent>
          <mc:Choice Requires="wps">
            <w:drawing>
              <wp:anchor distT="0" distB="0" distL="114300" distR="114300" simplePos="0" relativeHeight="251659264" behindDoc="0" locked="0" layoutInCell="1" allowOverlap="1" wp14:anchorId="19254A2B" wp14:editId="469B1393">
                <wp:simplePos x="0" y="0"/>
                <wp:positionH relativeFrom="column">
                  <wp:posOffset>0</wp:posOffset>
                </wp:positionH>
                <wp:positionV relativeFrom="paragraph">
                  <wp:posOffset>0</wp:posOffset>
                </wp:positionV>
                <wp:extent cx="5671225" cy="544749"/>
                <wp:effectExtent l="0" t="0" r="5715" b="1905"/>
                <wp:wrapNone/>
                <wp:docPr id="1179019501" name="Textruta 1"/>
                <wp:cNvGraphicFramePr/>
                <a:graphic xmlns:a="http://schemas.openxmlformats.org/drawingml/2006/main">
                  <a:graphicData uri="http://schemas.microsoft.com/office/word/2010/wordprocessingShape">
                    <wps:wsp>
                      <wps:cNvSpPr txBox="1"/>
                      <wps:spPr>
                        <a:xfrm>
                          <a:off x="0" y="0"/>
                          <a:ext cx="5671225" cy="544749"/>
                        </a:xfrm>
                        <a:prstGeom prst="rect">
                          <a:avLst/>
                        </a:prstGeom>
                        <a:solidFill>
                          <a:srgbClr val="EDE2BE"/>
                        </a:solidFill>
                        <a:ln w="6350">
                          <a:noFill/>
                        </a:ln>
                      </wps:spPr>
                      <wps:txbx>
                        <w:txbxContent>
                          <w:p w14:paraId="145A112E" w14:textId="77777777" w:rsidR="00C34518" w:rsidRDefault="00C34518" w:rsidP="00C34518">
                            <w:r>
                              <w:t>Läs mer om att ta fram delarna till handlingsplanen här:</w:t>
                            </w:r>
                            <w:r>
                              <w:br/>
                            </w:r>
                            <w:hyperlink r:id="rId10" w:history="1">
                              <w:r w:rsidRPr="006E0371">
                                <w:rPr>
                                  <w:rStyle w:val="Hyperlnk"/>
                                </w:rPr>
                                <w:t>https://www.karriarvagar.se/implementeringsstod/planera/handlingsplan/</w:t>
                              </w:r>
                            </w:hyperlink>
                          </w:p>
                          <w:p w14:paraId="5E51BB12" w14:textId="77777777" w:rsidR="00C34518" w:rsidRDefault="00C34518" w:rsidP="00C345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254A2B" id="_x0000_t202" coordsize="21600,21600" o:spt="202" path="m,l,21600r21600,l21600,xe">
                <v:stroke joinstyle="miter"/>
                <v:path gradientshapeok="t" o:connecttype="rect"/>
              </v:shapetype>
              <v:shape id="Textruta 1" o:spid="_x0000_s1026" type="#_x0000_t202" style="position:absolute;margin-left:0;margin-top:0;width:446.55pt;height:4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" fillcolor="#ede2be" stroked="f" strokeweight=".5pt">
                <v:textbox>
                  <w:txbxContent>
                    <w:p w14:paraId="145A112E" w14:textId="77777777" w:rsidR="00C34518" w:rsidRDefault="00C34518" w:rsidP="00C34518">
                      <w:r>
                        <w:t>Läs mer om att ta fram delarna till handlingsplanen här:</w:t>
                      </w:r>
                      <w:r>
                        <w:br/>
                      </w:r>
                      <w:hyperlink r:id="rId11" w:history="1">
                        <w:r w:rsidRPr="006E0371">
                          <w:rPr>
                            <w:rStyle w:val="Hyperlnk"/>
                          </w:rPr>
                          <w:t>https://www.karriarvagar.se/implementeringsstod/planera/handlingsplan/</w:t>
                        </w:r>
                      </w:hyperlink>
                    </w:p>
                    <w:p w14:paraId="5E51BB12" w14:textId="77777777" w:rsidR="00C34518" w:rsidRDefault="00C34518" w:rsidP="00C34518"/>
                  </w:txbxContent>
                </v:textbox>
              </v:shape>
            </w:pict>
          </mc:Fallback>
        </mc:AlternateContent>
      </w:r>
    </w:p>
    <w:sectPr w:rsidR="00C34518" w:rsidRPr="00C34518" w:rsidSect="00A1326E">
      <w:headerReference w:type="default" r:id="rId12"/>
      <w:footerReference w:type="even" r:id="rId13"/>
      <w:footerReference w:type="default" r:id="rId14"/>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E1192" w14:textId="77777777" w:rsidR="009D1643" w:rsidRDefault="009D1643" w:rsidP="000428CC">
      <w:r>
        <w:separator/>
      </w:r>
    </w:p>
  </w:endnote>
  <w:endnote w:type="continuationSeparator" w:id="0">
    <w:p w14:paraId="0170CFB0" w14:textId="77777777" w:rsidR="009D1643" w:rsidRDefault="009D1643" w:rsidP="00042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idnummer"/>
      </w:rPr>
      <w:id w:val="-1007588469"/>
      <w:docPartObj>
        <w:docPartGallery w:val="Page Numbers (Bottom of Page)"/>
        <w:docPartUnique/>
      </w:docPartObj>
    </w:sdtPr>
    <w:sdtContent>
      <w:p w14:paraId="31A92CDA" w14:textId="77777777" w:rsidR="001F0636" w:rsidRDefault="001F0636" w:rsidP="000428CC">
        <w:pPr>
          <w:pStyle w:val="Sidfot"/>
          <w:rPr>
            <w:rStyle w:val="Sidnummer"/>
          </w:rPr>
        </w:pPr>
        <w:r>
          <w:rPr>
            <w:rStyle w:val="Sidnummer"/>
          </w:rPr>
          <w:fldChar w:fldCharType="begin"/>
        </w:r>
        <w:r>
          <w:rPr>
            <w:rStyle w:val="Sidnummer"/>
          </w:rPr>
          <w:instrText xml:space="preserve"> PAGE </w:instrText>
        </w:r>
        <w:r>
          <w:rPr>
            <w:rStyle w:val="Sidnummer"/>
          </w:rPr>
          <w:fldChar w:fldCharType="end"/>
        </w:r>
      </w:p>
    </w:sdtContent>
  </w:sdt>
  <w:p w14:paraId="422A6F5A" w14:textId="77777777" w:rsidR="00A1326E" w:rsidRDefault="00A1326E" w:rsidP="000428CC">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4E3BE" w14:textId="62F0AFB8" w:rsidR="001F0636" w:rsidRDefault="001F0636" w:rsidP="000428CC">
    <w:pPr>
      <w:pStyle w:val="Sidfot"/>
      <w:rPr>
        <w:rStyle w:val="Sidnummer"/>
      </w:rPr>
    </w:pPr>
  </w:p>
  <w:p w14:paraId="11E1D900" w14:textId="77777777" w:rsidR="00A1326E" w:rsidRDefault="00A1326E" w:rsidP="000428CC">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1658E" w14:textId="77777777" w:rsidR="009D1643" w:rsidRDefault="009D1643" w:rsidP="000428CC">
      <w:r>
        <w:separator/>
      </w:r>
    </w:p>
  </w:footnote>
  <w:footnote w:type="continuationSeparator" w:id="0">
    <w:p w14:paraId="458F65E4" w14:textId="77777777" w:rsidR="009D1643" w:rsidRDefault="009D1643" w:rsidP="00042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EC8D2" w14:textId="77777777" w:rsidR="00C34518" w:rsidRDefault="00C34518" w:rsidP="00C34518">
    <w:r>
      <w:t>Implementeringsstöd Karriärvägsmodell Äldreomsorg</w:t>
    </w:r>
  </w:p>
  <w:p w14:paraId="4DA0E4EA" w14:textId="77777777" w:rsidR="001F0636" w:rsidRDefault="001F0636" w:rsidP="000428CC"/>
  <w:p w14:paraId="307AC54B" w14:textId="77777777" w:rsidR="001F0636" w:rsidRPr="00A1326E" w:rsidRDefault="001F0636" w:rsidP="000428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93B4E"/>
    <w:multiLevelType w:val="hybridMultilevel"/>
    <w:tmpl w:val="CE0635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787119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BC3"/>
    <w:rsid w:val="000428CC"/>
    <w:rsid w:val="001F0636"/>
    <w:rsid w:val="008C4F78"/>
    <w:rsid w:val="009D1643"/>
    <w:rsid w:val="00A1326E"/>
    <w:rsid w:val="00A7793A"/>
    <w:rsid w:val="00B37BC3"/>
    <w:rsid w:val="00BC13F8"/>
    <w:rsid w:val="00BD4C5B"/>
    <w:rsid w:val="00C34518"/>
    <w:rsid w:val="00CE7E6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35EC0"/>
  <w15:chartTrackingRefBased/>
  <w15:docId w15:val="{E7FA55FA-D74F-4A7A-A8B7-0340D7BE8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8CC"/>
    <w:pPr>
      <w:spacing w:after="120"/>
    </w:pPr>
  </w:style>
  <w:style w:type="paragraph" w:styleId="Rubrik1">
    <w:name w:val="heading 1"/>
    <w:basedOn w:val="Normal"/>
    <w:next w:val="Normal"/>
    <w:link w:val="Rubrik1Char"/>
    <w:uiPriority w:val="9"/>
    <w:qFormat/>
    <w:rsid w:val="00C3451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Rubrik2">
    <w:name w:val="heading 2"/>
    <w:basedOn w:val="Normal"/>
    <w:next w:val="Normal"/>
    <w:link w:val="Rubrik2Char"/>
    <w:uiPriority w:val="9"/>
    <w:unhideWhenUsed/>
    <w:qFormat/>
    <w:rsid w:val="00C3451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A1326E"/>
    <w:pPr>
      <w:tabs>
        <w:tab w:val="center" w:pos="4536"/>
        <w:tab w:val="right" w:pos="9072"/>
      </w:tabs>
    </w:pPr>
  </w:style>
  <w:style w:type="character" w:customStyle="1" w:styleId="SidhuvudChar">
    <w:name w:val="Sidhuvud Char"/>
    <w:basedOn w:val="Standardstycketeckensnitt"/>
    <w:link w:val="Sidhuvud"/>
    <w:uiPriority w:val="99"/>
    <w:rsid w:val="00A1326E"/>
  </w:style>
  <w:style w:type="paragraph" w:styleId="Sidfot">
    <w:name w:val="footer"/>
    <w:basedOn w:val="Normal"/>
    <w:link w:val="SidfotChar"/>
    <w:uiPriority w:val="99"/>
    <w:unhideWhenUsed/>
    <w:rsid w:val="00A1326E"/>
    <w:pPr>
      <w:tabs>
        <w:tab w:val="center" w:pos="4536"/>
        <w:tab w:val="right" w:pos="9072"/>
      </w:tabs>
    </w:pPr>
  </w:style>
  <w:style w:type="character" w:customStyle="1" w:styleId="SidfotChar">
    <w:name w:val="Sidfot Char"/>
    <w:basedOn w:val="Standardstycketeckensnitt"/>
    <w:link w:val="Sidfot"/>
    <w:uiPriority w:val="99"/>
    <w:rsid w:val="00A1326E"/>
  </w:style>
  <w:style w:type="character" w:styleId="Sidnummer">
    <w:name w:val="page number"/>
    <w:basedOn w:val="Standardstycketeckensnitt"/>
    <w:uiPriority w:val="99"/>
    <w:semiHidden/>
    <w:unhideWhenUsed/>
    <w:rsid w:val="001F0636"/>
  </w:style>
  <w:style w:type="paragraph" w:styleId="Rubrik">
    <w:name w:val="Title"/>
    <w:basedOn w:val="Normal"/>
    <w:next w:val="Normal"/>
    <w:link w:val="RubrikChar"/>
    <w:uiPriority w:val="10"/>
    <w:qFormat/>
    <w:rsid w:val="001F0636"/>
    <w:pPr>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1F0636"/>
    <w:rPr>
      <w:rFonts w:asciiTheme="majorHAnsi" w:eastAsiaTheme="majorEastAsia" w:hAnsiTheme="majorHAnsi" w:cstheme="majorBidi"/>
      <w:spacing w:val="-10"/>
      <w:kern w:val="28"/>
      <w:sz w:val="56"/>
      <w:szCs w:val="56"/>
    </w:rPr>
  </w:style>
  <w:style w:type="table" w:styleId="Tabellrutnt">
    <w:name w:val="Table Grid"/>
    <w:basedOn w:val="Normaltabell"/>
    <w:uiPriority w:val="39"/>
    <w:rsid w:val="00042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utntstabell2dekorfrg5">
    <w:name w:val="Grid Table 2 Accent 5"/>
    <w:basedOn w:val="Normaltabell"/>
    <w:uiPriority w:val="47"/>
    <w:rsid w:val="000428CC"/>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stycke">
    <w:name w:val="List Paragraph"/>
    <w:basedOn w:val="Normal"/>
    <w:uiPriority w:val="34"/>
    <w:qFormat/>
    <w:rsid w:val="000428CC"/>
    <w:pPr>
      <w:ind w:left="720"/>
      <w:contextualSpacing/>
    </w:pPr>
  </w:style>
  <w:style w:type="table" w:styleId="Listtabell4dekorfrg5">
    <w:name w:val="List Table 4 Accent 5"/>
    <w:basedOn w:val="Normaltabell"/>
    <w:uiPriority w:val="49"/>
    <w:rsid w:val="000428CC"/>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ell6frgstarkdekorfrg5">
    <w:name w:val="List Table 6 Colorful Accent 5"/>
    <w:basedOn w:val="Normaltabell"/>
    <w:uiPriority w:val="51"/>
    <w:rsid w:val="000428CC"/>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Oformateradtabell3">
    <w:name w:val="Plain Table 3"/>
    <w:basedOn w:val="Normaltabell"/>
    <w:uiPriority w:val="43"/>
    <w:rsid w:val="00B37BC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utntstabell1ljusdekorfrg3">
    <w:name w:val="Grid Table 1 Light Accent 3"/>
    <w:basedOn w:val="Normaltabell"/>
    <w:uiPriority w:val="46"/>
    <w:rsid w:val="00B37BC3"/>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Hyperlnk">
    <w:name w:val="Hyperlink"/>
    <w:basedOn w:val="Standardstycketeckensnitt"/>
    <w:uiPriority w:val="99"/>
    <w:unhideWhenUsed/>
    <w:rsid w:val="00C34518"/>
    <w:rPr>
      <w:color w:val="0563C1" w:themeColor="hyperlink"/>
      <w:u w:val="single"/>
    </w:rPr>
  </w:style>
  <w:style w:type="character" w:styleId="Olstomnmnande">
    <w:name w:val="Unresolved Mention"/>
    <w:basedOn w:val="Standardstycketeckensnitt"/>
    <w:uiPriority w:val="99"/>
    <w:semiHidden/>
    <w:unhideWhenUsed/>
    <w:rsid w:val="00C34518"/>
    <w:rPr>
      <w:color w:val="605E5C"/>
      <w:shd w:val="clear" w:color="auto" w:fill="E1DFDD"/>
    </w:rPr>
  </w:style>
  <w:style w:type="character" w:styleId="AnvndHyperlnk">
    <w:name w:val="FollowedHyperlink"/>
    <w:basedOn w:val="Standardstycketeckensnitt"/>
    <w:uiPriority w:val="99"/>
    <w:semiHidden/>
    <w:unhideWhenUsed/>
    <w:rsid w:val="00C34518"/>
    <w:rPr>
      <w:color w:val="954F72" w:themeColor="followedHyperlink"/>
      <w:u w:val="single"/>
    </w:rPr>
  </w:style>
  <w:style w:type="character" w:customStyle="1" w:styleId="Rubrik1Char">
    <w:name w:val="Rubrik 1 Char"/>
    <w:basedOn w:val="Standardstycketeckensnitt"/>
    <w:link w:val="Rubrik1"/>
    <w:uiPriority w:val="9"/>
    <w:rsid w:val="00C34518"/>
    <w:rPr>
      <w:rFonts w:asciiTheme="majorHAnsi" w:eastAsiaTheme="majorEastAsia" w:hAnsiTheme="majorHAnsi" w:cstheme="majorBidi"/>
      <w:color w:val="2F5496" w:themeColor="accent1" w:themeShade="BF"/>
      <w:sz w:val="32"/>
      <w:szCs w:val="32"/>
    </w:rPr>
  </w:style>
  <w:style w:type="character" w:customStyle="1" w:styleId="Rubrik2Char">
    <w:name w:val="Rubrik 2 Char"/>
    <w:basedOn w:val="Standardstycketeckensnitt"/>
    <w:link w:val="Rubrik2"/>
    <w:uiPriority w:val="9"/>
    <w:rsid w:val="00C34518"/>
    <w:rPr>
      <w:rFonts w:asciiTheme="majorHAnsi" w:eastAsiaTheme="majorEastAsia" w:hAnsiTheme="majorHAnsi" w:cstheme="majorBidi"/>
      <w:color w:val="2F5496" w:themeColor="accent1" w:themeShade="BF"/>
      <w:sz w:val="26"/>
      <w:szCs w:val="26"/>
    </w:rPr>
  </w:style>
  <w:style w:type="character" w:customStyle="1" w:styleId="normaltextrun">
    <w:name w:val="normaltextrun"/>
    <w:basedOn w:val="Standardstycketeckensnitt"/>
    <w:rsid w:val="00C34518"/>
  </w:style>
  <w:style w:type="character" w:customStyle="1" w:styleId="eop">
    <w:name w:val="eop"/>
    <w:basedOn w:val="Standardstycketeckensnitt"/>
    <w:rsid w:val="00C345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karriarvagar.se/implementeringsstod/planera/handlingspla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karriarvagar.se/implementeringsstod/planera/handlingsplan" TargetMode="External"/><Relationship Id="rId4" Type="http://schemas.openxmlformats.org/officeDocument/2006/relationships/styles" Target="styles.xml"/><Relationship Id="rId9" Type="http://schemas.openxmlformats.org/officeDocument/2006/relationships/hyperlink" Target="https://www.karriarvagar.se/implementeringsstod/planera/handlingsplan/"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a\OneDrive%20-%20G&#246;teborgsregionen%20(GR)\Aktuellt\561110%20-%20FAVO\Malldokument\Malldokument%20f&#246;r%20Implementeringsst&#246;ds-mallar.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3710C4F16B84A4AA977CBA93C4A7220" ma:contentTypeVersion="5" ma:contentTypeDescription="Skapa ett nytt dokument." ma:contentTypeScope="" ma:versionID="9a3e739bada0aa4d14b26b69b91a3e48">
  <xsd:schema xmlns:xsd="http://www.w3.org/2001/XMLSchema" xmlns:xs="http://www.w3.org/2001/XMLSchema" xmlns:p="http://schemas.microsoft.com/office/2006/metadata/properties" xmlns:ns2="113492f6-9769-4ccd-9294-5db8399f5d73" xmlns:ns3="f59e1d0f-5918-4b94-adaf-386921b9fcc2" targetNamespace="http://schemas.microsoft.com/office/2006/metadata/properties" ma:root="true" ma:fieldsID="203d8c0f48485b5b4e68b850874a6561" ns2:_="" ns3:_="">
    <xsd:import namespace="113492f6-9769-4ccd-9294-5db8399f5d73"/>
    <xsd:import namespace="f59e1d0f-5918-4b94-adaf-386921b9fcc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3492f6-9769-4ccd-9294-5db8399f5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e1d0f-5918-4b94-adaf-386921b9fcc2" elementFormDefault="qualified">
    <xsd:import namespace="http://schemas.microsoft.com/office/2006/documentManagement/types"/>
    <xsd:import namespace="http://schemas.microsoft.com/office/infopath/2007/PartnerControls"/>
    <xsd:element name="SharedWithUsers" ma:index="10"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at med informa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9A18AD-1B76-47E8-800E-2692DB2FD810}">
  <ds:schemaRefs>
    <ds:schemaRef ds:uri="http://schemas.microsoft.com/sharepoint/v3/contenttype/forms"/>
  </ds:schemaRefs>
</ds:datastoreItem>
</file>

<file path=customXml/itemProps2.xml><?xml version="1.0" encoding="utf-8"?>
<ds:datastoreItem xmlns:ds="http://schemas.openxmlformats.org/officeDocument/2006/customXml" ds:itemID="{7E4C843D-DFC2-4DFB-825B-760C95904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3492f6-9769-4ccd-9294-5db8399f5d73"/>
    <ds:schemaRef ds:uri="f59e1d0f-5918-4b94-adaf-386921b9fc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C:\Users\lua\OneDrive - Göteborgsregionen (GR)\Aktuellt\561110 - FAVO\Malldokument\Malldokument för Implementeringsstöds-mallar.dotx</Template>
  <TotalTime>10</TotalTime>
  <Pages>2</Pages>
  <Words>365</Words>
  <Characters>1940</Characters>
  <Application>Microsoft Office Word</Application>
  <DocSecurity>0</DocSecurity>
  <Lines>16</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Ludvig Aust</dc:creator>
  <cp:keywords/>
  <dc:description/>
  <cp:lastModifiedBy>Ludvig Aust</cp:lastModifiedBy>
  <cp:revision>5</cp:revision>
  <dcterms:created xsi:type="dcterms:W3CDTF">2023-09-13T10:34:00Z</dcterms:created>
  <dcterms:modified xsi:type="dcterms:W3CDTF">2023-09-20T04:34:00Z</dcterms:modified>
</cp:coreProperties>
</file>